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E32B97" w:rsidRPr="00FD39F5" w:rsidRDefault="00EE1A25" w:rsidP="00FD39F5">
      <w:pPr>
        <w:jc w:val="right"/>
        <w:rPr>
          <w:lang w:val="en-GB"/>
        </w:rPr>
      </w:pPr>
      <w:bookmarkStart w:id="0" w:name="_GoBack"/>
      <w:bookmarkEnd w:id="0"/>
      <w:r w:rsidRPr="000B5D44">
        <w:rPr>
          <w:noProof/>
          <w:sz w:val="52"/>
          <w:szCs w:val="52"/>
          <w:lang w:val="en-GB" w:eastAsia="en-GB"/>
        </w:rPr>
        <w:drawing>
          <wp:inline distT="0" distB="0" distL="0" distR="0" wp14:anchorId="30A2BF7F" wp14:editId="6E992E32">
            <wp:extent cx="2047240" cy="1389752"/>
            <wp:effectExtent l="0" t="0" r="0" b="1270"/>
            <wp:docPr id="3" name="Picture 3" descr="C:\Users\amoxey\AppData\Local\Microsoft\Windows\Temporary Internet Files\Content.Outlook\YTIZIHSQ\new isca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xey\AppData\Local\Microsoft\Windows\Temporary Internet Files\Content.Outlook\YTIZIHSQ\new isca logo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82" cy="14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97" w:rsidRPr="00E32B97" w:rsidRDefault="00E32B97" w:rsidP="005B11F1">
      <w:pPr>
        <w:tabs>
          <w:tab w:val="left" w:pos="10490"/>
        </w:tabs>
        <w:ind w:left="284" w:right="567"/>
        <w:contextualSpacing/>
        <w:jc w:val="both"/>
        <w:rPr>
          <w:rFonts w:ascii="Arial" w:hAnsi="Arial" w:cs="Arial"/>
          <w:lang w:val="en-GB"/>
        </w:rPr>
      </w:pPr>
    </w:p>
    <w:p w:rsidR="00FD39F5" w:rsidRPr="003975CD" w:rsidRDefault="00FD39F5" w:rsidP="00FD39F5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 xml:space="preserve">20th March 2020 </w:t>
      </w:r>
    </w:p>
    <w:p w:rsidR="00FD39F5" w:rsidRPr="003975CD" w:rsidRDefault="00FD39F5" w:rsidP="00FD39F5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</w:p>
    <w:p w:rsidR="00FD39F5" w:rsidRPr="003975CD" w:rsidRDefault="00FD39F5" w:rsidP="00FD39F5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>Dear Parents/Guardians,</w:t>
      </w:r>
    </w:p>
    <w:p w:rsidR="00FD39F5" w:rsidRPr="003975CD" w:rsidRDefault="00FD39F5" w:rsidP="00FD39F5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D39F5" w:rsidRPr="003975CD" w:rsidRDefault="00FD39F5" w:rsidP="00AE3754">
      <w:pPr>
        <w:ind w:left="426" w:right="423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975CD">
        <w:rPr>
          <w:rFonts w:asciiTheme="majorHAnsi" w:hAnsiTheme="majorHAnsi" w:cstheme="majorHAnsi"/>
          <w:b/>
          <w:sz w:val="22"/>
          <w:szCs w:val="22"/>
          <w:u w:val="single"/>
        </w:rPr>
        <w:t>Information for Parents - Year 8 Options</w:t>
      </w:r>
    </w:p>
    <w:p w:rsidR="00FD39F5" w:rsidRPr="003975CD" w:rsidRDefault="00FD39F5" w:rsidP="00FD39F5">
      <w:pPr>
        <w:ind w:left="426" w:right="423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975CD" w:rsidRPr="003975CD" w:rsidRDefault="00FD39F5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 xml:space="preserve">Please see below and </w:t>
      </w:r>
      <w:r w:rsidR="00352E60">
        <w:rPr>
          <w:rFonts w:asciiTheme="majorHAnsi" w:hAnsiTheme="majorHAnsi" w:cstheme="majorHAnsi"/>
          <w:sz w:val="22"/>
          <w:szCs w:val="22"/>
        </w:rPr>
        <w:t>on our website</w:t>
      </w:r>
      <w:r w:rsidRPr="003975CD">
        <w:rPr>
          <w:rFonts w:asciiTheme="majorHAnsi" w:hAnsiTheme="majorHAnsi" w:cstheme="majorHAnsi"/>
          <w:sz w:val="22"/>
          <w:szCs w:val="22"/>
        </w:rPr>
        <w:t xml:space="preserve"> some information about the Year 8 options process, in lieu of our options information evening</w:t>
      </w:r>
      <w:r w:rsidR="00E00054">
        <w:rPr>
          <w:rFonts w:asciiTheme="majorHAnsi" w:hAnsiTheme="majorHAnsi" w:cstheme="majorHAnsi"/>
          <w:sz w:val="22"/>
          <w:szCs w:val="22"/>
        </w:rPr>
        <w:t>,</w:t>
      </w:r>
      <w:r w:rsidR="003975CD" w:rsidRPr="003975CD">
        <w:rPr>
          <w:rFonts w:asciiTheme="majorHAnsi" w:hAnsiTheme="majorHAnsi" w:cstheme="majorHAnsi"/>
          <w:sz w:val="22"/>
          <w:szCs w:val="22"/>
        </w:rPr>
        <w:t xml:space="preserve"> which had to be cancelled earlier this week</w:t>
      </w:r>
      <w:r w:rsidRPr="003975CD">
        <w:rPr>
          <w:rFonts w:asciiTheme="majorHAnsi" w:hAnsiTheme="majorHAnsi" w:cstheme="majorHAnsi"/>
          <w:sz w:val="22"/>
          <w:szCs w:val="22"/>
        </w:rPr>
        <w:t>.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3975CD" w:rsidRPr="003975CD" w:rsidRDefault="003975CD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39F5" w:rsidRPr="003975CD" w:rsidRDefault="00F25EE7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>I would encourage</w:t>
      </w:r>
      <w:r w:rsidR="00D239A3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you and your child 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to </w:t>
      </w:r>
      <w:r w:rsidR="00D239A3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>consider the information carefully before deciding the subjects which they wish to study up to GCSE level from September 2020. Your guidance will be important in h</w:t>
      </w:r>
      <w:r w:rsidR="00AE3754">
        <w:rPr>
          <w:rFonts w:asciiTheme="majorHAnsi" w:eastAsia="Times New Roman" w:hAnsiTheme="majorHAnsi" w:cstheme="majorHAnsi"/>
          <w:color w:val="000000"/>
          <w:sz w:val="22"/>
          <w:szCs w:val="22"/>
        </w:rPr>
        <w:t>elping your child</w:t>
      </w:r>
      <w:r w:rsidR="00EE7D5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reflect on</w:t>
      </w:r>
      <w:r w:rsidR="00D239A3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implications of their choices for potential future career 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>directions and how best to balance this with their individual interests and talents. Our staff will, of course, also be on hand if you re</w:t>
      </w:r>
      <w:r w:rsidR="00405E9F">
        <w:rPr>
          <w:rFonts w:asciiTheme="majorHAnsi" w:eastAsia="Times New Roman" w:hAnsiTheme="majorHAnsi" w:cstheme="majorHAnsi"/>
          <w:color w:val="000000"/>
          <w:sz w:val="22"/>
          <w:szCs w:val="22"/>
        </w:rPr>
        <w:t>quire additional information or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advice to make these decisions; plea</w:t>
      </w:r>
      <w:r w:rsidR="002A4A2F">
        <w:rPr>
          <w:rFonts w:asciiTheme="majorHAnsi" w:eastAsia="Times New Roman" w:hAnsiTheme="majorHAnsi" w:cstheme="majorHAnsi"/>
          <w:color w:val="000000"/>
          <w:sz w:val="22"/>
          <w:szCs w:val="22"/>
        </w:rPr>
        <w:t>se do not hesitate to email your child’s subject teachers directly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</w:p>
    <w:p w:rsidR="00D239A3" w:rsidRPr="003975CD" w:rsidRDefault="00D239A3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42686A" w:rsidRDefault="00FF72A8" w:rsidP="00405E9F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 xml:space="preserve">Students will have the opportunity to choose four subjects to study from Year 9 through to the end of Year 11. These subjects will go alongside the core curriculum of English, Maths, Science, RE, PE and PSHE.  We will need you to complete </w:t>
      </w:r>
      <w:r w:rsidRPr="00AE3754">
        <w:rPr>
          <w:rFonts w:asciiTheme="majorHAnsi" w:hAnsiTheme="majorHAnsi" w:cstheme="majorHAnsi"/>
          <w:sz w:val="22"/>
          <w:szCs w:val="22"/>
        </w:rPr>
        <w:t>the form</w:t>
      </w:r>
      <w:r w:rsidR="00AE3754" w:rsidRPr="00AE3754">
        <w:rPr>
          <w:rFonts w:asciiTheme="majorHAnsi" w:hAnsiTheme="majorHAnsi" w:cstheme="majorHAnsi"/>
          <w:sz w:val="22"/>
          <w:szCs w:val="22"/>
        </w:rPr>
        <w:t xml:space="preserve"> (see the link</w:t>
      </w:r>
      <w:r w:rsidRPr="00AE3754">
        <w:rPr>
          <w:rFonts w:asciiTheme="majorHAnsi" w:hAnsiTheme="majorHAnsi" w:cstheme="majorHAnsi"/>
          <w:sz w:val="22"/>
          <w:szCs w:val="22"/>
        </w:rPr>
        <w:t xml:space="preserve"> below</w:t>
      </w:r>
      <w:r w:rsidR="00AE3754" w:rsidRPr="00AE3754">
        <w:rPr>
          <w:rFonts w:asciiTheme="majorHAnsi" w:hAnsiTheme="majorHAnsi" w:cstheme="majorHAnsi"/>
          <w:sz w:val="22"/>
          <w:szCs w:val="22"/>
        </w:rPr>
        <w:t>)</w:t>
      </w:r>
      <w:r w:rsidRPr="003975CD">
        <w:rPr>
          <w:rFonts w:asciiTheme="majorHAnsi" w:hAnsiTheme="majorHAnsi" w:cstheme="majorHAnsi"/>
          <w:sz w:val="22"/>
          <w:szCs w:val="22"/>
        </w:rPr>
        <w:t xml:space="preserve"> </w:t>
      </w:r>
      <w:r w:rsidR="00E32013" w:rsidRPr="003975CD">
        <w:rPr>
          <w:rFonts w:asciiTheme="majorHAnsi" w:hAnsiTheme="majorHAnsi" w:cstheme="majorHAnsi"/>
          <w:sz w:val="22"/>
          <w:szCs w:val="22"/>
        </w:rPr>
        <w:t xml:space="preserve">to indicate your child’s choices, </w:t>
      </w:r>
      <w:r w:rsidRPr="003975CD">
        <w:rPr>
          <w:rFonts w:asciiTheme="majorHAnsi" w:hAnsiTheme="majorHAnsi" w:cstheme="majorHAnsi"/>
          <w:sz w:val="22"/>
          <w:szCs w:val="22"/>
        </w:rPr>
        <w:t xml:space="preserve">and return this to us </w:t>
      </w:r>
      <w:r w:rsidR="00973586">
        <w:rPr>
          <w:rFonts w:asciiTheme="majorHAnsi" w:hAnsiTheme="majorHAnsi" w:cstheme="majorHAnsi"/>
          <w:i/>
          <w:sz w:val="22"/>
          <w:szCs w:val="22"/>
          <w:u w:val="single"/>
        </w:rPr>
        <w:t>by Monday 20</w:t>
      </w:r>
      <w:r w:rsidR="00973586" w:rsidRPr="00973586">
        <w:rPr>
          <w:rFonts w:asciiTheme="majorHAnsi" w:hAnsiTheme="majorHAnsi" w:cstheme="majorHAnsi"/>
          <w:i/>
          <w:sz w:val="22"/>
          <w:szCs w:val="22"/>
          <w:u w:val="single"/>
          <w:vertAlign w:val="superscript"/>
        </w:rPr>
        <w:t>th</w:t>
      </w:r>
      <w:r w:rsidR="00973586">
        <w:rPr>
          <w:rFonts w:asciiTheme="majorHAnsi" w:hAnsiTheme="majorHAnsi" w:cstheme="majorHAnsi"/>
          <w:i/>
          <w:sz w:val="22"/>
          <w:szCs w:val="22"/>
          <w:u w:val="single"/>
        </w:rPr>
        <w:t xml:space="preserve"> April </w:t>
      </w:r>
      <w:r w:rsidRPr="003975CD">
        <w:rPr>
          <w:rFonts w:asciiTheme="majorHAnsi" w:hAnsiTheme="majorHAnsi" w:cstheme="majorHAnsi"/>
          <w:i/>
          <w:sz w:val="22"/>
          <w:szCs w:val="22"/>
          <w:u w:val="single"/>
        </w:rPr>
        <w:t>2020</w:t>
      </w:r>
      <w:r w:rsidR="00E32013" w:rsidRPr="003975CD">
        <w:rPr>
          <w:rFonts w:asciiTheme="majorHAnsi" w:hAnsiTheme="majorHAnsi" w:cstheme="majorHAnsi"/>
          <w:sz w:val="22"/>
          <w:szCs w:val="22"/>
        </w:rPr>
        <w:t>.</w:t>
      </w:r>
      <w:r w:rsidR="003975CD" w:rsidRPr="003975CD">
        <w:rPr>
          <w:rFonts w:asciiTheme="majorHAnsi" w:hAnsiTheme="majorHAnsi" w:cstheme="majorHAnsi"/>
          <w:sz w:val="22"/>
          <w:szCs w:val="22"/>
        </w:rPr>
        <w:t xml:space="preserve"> It is based on students’ option choices that we will plan the timetable </w:t>
      </w:r>
      <w:r w:rsidR="00405E9F">
        <w:rPr>
          <w:rFonts w:asciiTheme="majorHAnsi" w:hAnsiTheme="majorHAnsi" w:cstheme="majorHAnsi"/>
          <w:sz w:val="22"/>
          <w:szCs w:val="22"/>
        </w:rPr>
        <w:t xml:space="preserve">and staffing for September 2020 and it is important, therefore, that all forms reach us by the deadline. </w:t>
      </w:r>
      <w:r w:rsidR="00973586">
        <w:rPr>
          <w:rFonts w:asciiTheme="majorHAnsi" w:hAnsiTheme="majorHAnsi" w:cstheme="majorHAnsi"/>
          <w:sz w:val="22"/>
          <w:szCs w:val="22"/>
        </w:rPr>
        <w:t xml:space="preserve">We have also asked that you chose a reserve option choice because there will be restrictions on </w:t>
      </w:r>
      <w:r w:rsidR="0042686A">
        <w:rPr>
          <w:rFonts w:asciiTheme="majorHAnsi" w:hAnsiTheme="majorHAnsi" w:cstheme="majorHAnsi"/>
          <w:sz w:val="22"/>
          <w:szCs w:val="22"/>
        </w:rPr>
        <w:t xml:space="preserve">the </w:t>
      </w:r>
      <w:r w:rsidR="00973586">
        <w:rPr>
          <w:rFonts w:asciiTheme="majorHAnsi" w:hAnsiTheme="majorHAnsi" w:cstheme="majorHAnsi"/>
          <w:sz w:val="22"/>
          <w:szCs w:val="22"/>
        </w:rPr>
        <w:t>group sizes and the number of groups that we can have</w:t>
      </w:r>
      <w:r w:rsidR="0042686A">
        <w:rPr>
          <w:rFonts w:asciiTheme="majorHAnsi" w:hAnsiTheme="majorHAnsi" w:cstheme="majorHAnsi"/>
          <w:sz w:val="22"/>
          <w:szCs w:val="22"/>
        </w:rPr>
        <w:t xml:space="preserve"> which may mean that you will need the reserve choice</w:t>
      </w:r>
      <w:r w:rsidR="00973586">
        <w:rPr>
          <w:rFonts w:asciiTheme="majorHAnsi" w:hAnsiTheme="majorHAnsi" w:cstheme="majorHAnsi"/>
          <w:sz w:val="22"/>
          <w:szCs w:val="22"/>
        </w:rPr>
        <w:t>.</w:t>
      </w:r>
    </w:p>
    <w:p w:rsidR="0042686A" w:rsidRDefault="0042686A" w:rsidP="00405E9F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</w:p>
    <w:p w:rsidR="00D239A3" w:rsidRPr="0042686A" w:rsidRDefault="0042686A" w:rsidP="0042686A">
      <w:pPr>
        <w:ind w:left="426" w:right="42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Option choice form:  </w:t>
      </w:r>
      <w:r w:rsidR="00973586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42686A">
          <w:rPr>
            <w:rStyle w:val="Hyperlink"/>
            <w:sz w:val="22"/>
            <w:szCs w:val="22"/>
          </w:rPr>
          <w:t>https://forms.office.com/Pages/ResponsePage.aspx?id=7gN1hFwzdU2Rm42EYq_QXYOlCm5tEOZDl7iqxO1wGclUM1JPQkVSR0RLVUhOTkk4MktaMTFBTDRRVi4u</w:t>
        </w:r>
      </w:hyperlink>
      <w:r w:rsidRPr="0042686A">
        <w:rPr>
          <w:sz w:val="22"/>
          <w:szCs w:val="22"/>
        </w:rPr>
        <w:t xml:space="preserve">  </w:t>
      </w:r>
    </w:p>
    <w:p w:rsidR="00FD39F5" w:rsidRPr="0042686A" w:rsidRDefault="00FD39F5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3975CD" w:rsidRPr="003975CD" w:rsidRDefault="00352E60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On our school website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are two presentations </w:t>
      </w:r>
      <w:r w:rsidR="00405E9F">
        <w:rPr>
          <w:rFonts w:asciiTheme="majorHAnsi" w:eastAsia="Times New Roman" w:hAnsiTheme="majorHAnsi" w:cstheme="majorHAnsi"/>
          <w:color w:val="000000"/>
          <w:sz w:val="22"/>
          <w:szCs w:val="22"/>
        </w:rPr>
        <w:t>which, we hope,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will be helpful in better understanding </w:t>
      </w:r>
      <w:r w:rsidR="00405E9F">
        <w:rPr>
          <w:rFonts w:asciiTheme="majorHAnsi" w:eastAsia="Times New Roman" w:hAnsiTheme="majorHAnsi" w:cstheme="majorHAnsi"/>
          <w:color w:val="000000"/>
          <w:sz w:val="22"/>
          <w:szCs w:val="22"/>
        </w:rPr>
        <w:t>the process:</w:t>
      </w:r>
    </w:p>
    <w:p w:rsidR="00FD39F5" w:rsidRPr="003975CD" w:rsidRDefault="00FD39F5" w:rsidP="00FD39F5">
      <w:pPr>
        <w:pStyle w:val="ListParagraph"/>
        <w:numPr>
          <w:ilvl w:val="0"/>
          <w:numId w:val="4"/>
        </w:numPr>
        <w:ind w:left="851" w:right="423"/>
        <w:jc w:val="both"/>
        <w:rPr>
          <w:rFonts w:asciiTheme="majorHAnsi" w:eastAsia="Times New Roman" w:hAnsiTheme="majorHAnsi" w:cstheme="majorHAnsi"/>
          <w:color w:val="000000"/>
        </w:rPr>
      </w:pPr>
      <w:r w:rsidRPr="003975CD">
        <w:rPr>
          <w:rFonts w:asciiTheme="majorHAnsi" w:eastAsia="Times New Roman" w:hAnsiTheme="majorHAnsi" w:cstheme="majorHAnsi"/>
          <w:color w:val="000000"/>
        </w:rPr>
        <w:t>Presentation from Mrs Goode, Assistant Headt</w:t>
      </w:r>
      <w:r w:rsidR="00BD1D5E">
        <w:rPr>
          <w:rFonts w:asciiTheme="majorHAnsi" w:eastAsia="Times New Roman" w:hAnsiTheme="majorHAnsi" w:cstheme="majorHAnsi"/>
          <w:color w:val="000000"/>
        </w:rPr>
        <w:t>eacher with responsibility for o</w:t>
      </w:r>
      <w:r w:rsidRPr="003975CD">
        <w:rPr>
          <w:rFonts w:asciiTheme="majorHAnsi" w:eastAsia="Times New Roman" w:hAnsiTheme="majorHAnsi" w:cstheme="majorHAnsi"/>
          <w:color w:val="000000"/>
        </w:rPr>
        <w:t>ptions</w:t>
      </w:r>
      <w:r w:rsidR="00BD1D5E">
        <w:rPr>
          <w:rFonts w:asciiTheme="majorHAnsi" w:eastAsia="Times New Roman" w:hAnsiTheme="majorHAnsi" w:cstheme="majorHAnsi"/>
          <w:color w:val="000000"/>
        </w:rPr>
        <w:t>;</w:t>
      </w:r>
      <w:r w:rsidRPr="003975CD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FD39F5" w:rsidRPr="003975CD" w:rsidRDefault="00FD39F5" w:rsidP="00FD39F5">
      <w:pPr>
        <w:pStyle w:val="ListParagraph"/>
        <w:numPr>
          <w:ilvl w:val="0"/>
          <w:numId w:val="4"/>
        </w:numPr>
        <w:ind w:left="851" w:right="423"/>
        <w:jc w:val="both"/>
        <w:rPr>
          <w:rFonts w:asciiTheme="majorHAnsi" w:eastAsia="Times New Roman" w:hAnsiTheme="majorHAnsi" w:cstheme="majorHAnsi"/>
          <w:color w:val="000000"/>
        </w:rPr>
      </w:pPr>
      <w:r w:rsidRPr="003975CD">
        <w:rPr>
          <w:rFonts w:asciiTheme="majorHAnsi" w:eastAsia="Times New Roman" w:hAnsiTheme="majorHAnsi" w:cstheme="majorHAnsi"/>
          <w:color w:val="000000"/>
        </w:rPr>
        <w:t>Presentation planned by Kerry Balchin, a rep</w:t>
      </w:r>
      <w:r w:rsidR="00BD1D5E">
        <w:rPr>
          <w:rFonts w:asciiTheme="majorHAnsi" w:eastAsia="Times New Roman" w:hAnsiTheme="majorHAnsi" w:cstheme="majorHAnsi"/>
          <w:color w:val="000000"/>
        </w:rPr>
        <w:t>resentative from Exeter College.</w:t>
      </w:r>
    </w:p>
    <w:p w:rsidR="003975CD" w:rsidRPr="003975CD" w:rsidRDefault="00FD39F5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We have also </w:t>
      </w:r>
      <w:r w:rsidR="00BD1D5E">
        <w:rPr>
          <w:rFonts w:asciiTheme="majorHAnsi" w:eastAsia="Times New Roman" w:hAnsiTheme="majorHAnsi" w:cstheme="majorHAnsi"/>
          <w:color w:val="000000"/>
          <w:sz w:val="22"/>
          <w:szCs w:val="22"/>
        </w:rPr>
        <w:t>prepared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short booklets with detailed information about each option subject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which can be viewed or downloaded from our 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>school website, or alternatively</w:t>
      </w:r>
      <w:r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can be collected in person from the 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>school reception</w:t>
      </w:r>
      <w:r w:rsidR="00BD1D5E">
        <w:rPr>
          <w:rFonts w:asciiTheme="majorHAnsi" w:eastAsia="Times New Roman" w:hAnsiTheme="majorHAnsi" w:cstheme="majorHAnsi"/>
          <w:color w:val="000000"/>
          <w:sz w:val="22"/>
          <w:szCs w:val="22"/>
        </w:rPr>
        <w:t>. Bearing in mind the imperative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reduce person to person contact at present, we would appreciate it if only those parents who</w:t>
      </w:r>
      <w:r w:rsidR="00BD1D5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cannot access the website could opt</w:t>
      </w:r>
      <w:r w:rsidR="003975CD" w:rsidRPr="003975C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collect from school.</w:t>
      </w:r>
      <w:r w:rsidR="00E000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Thank you for your co-operation. </w:t>
      </w:r>
    </w:p>
    <w:p w:rsidR="00FD39F5" w:rsidRPr="003975CD" w:rsidRDefault="00FD39F5" w:rsidP="00FD39F5">
      <w:pPr>
        <w:ind w:left="426" w:right="42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39F5" w:rsidRPr="003975CD" w:rsidRDefault="00FD39F5" w:rsidP="00FD39F5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>You may also find the following links useful:</w:t>
      </w:r>
    </w:p>
    <w:p w:rsidR="00FD39F5" w:rsidRPr="003975CD" w:rsidRDefault="00ED6CBC" w:rsidP="00FD39F5">
      <w:pPr>
        <w:ind w:left="426" w:right="423"/>
        <w:jc w:val="both"/>
        <w:rPr>
          <w:rFonts w:asciiTheme="majorHAnsi" w:hAnsiTheme="majorHAnsi" w:cstheme="majorHAnsi"/>
          <w:sz w:val="22"/>
          <w:szCs w:val="22"/>
        </w:rPr>
      </w:pPr>
      <w:hyperlink r:id="rId9" w:history="1">
        <w:r w:rsidR="00FD39F5" w:rsidRPr="003975CD">
          <w:rPr>
            <w:rStyle w:val="Hyperlink"/>
            <w:rFonts w:asciiTheme="majorHAnsi" w:hAnsiTheme="majorHAnsi" w:cstheme="majorHAnsi"/>
            <w:sz w:val="22"/>
            <w:szCs w:val="22"/>
          </w:rPr>
          <w:t>https://icould.com/article/choosing-your-gcse-options/</w:t>
        </w:r>
      </w:hyperlink>
      <w:r w:rsidR="00FD39F5" w:rsidRPr="003975CD">
        <w:rPr>
          <w:rFonts w:asciiTheme="majorHAnsi" w:hAnsiTheme="majorHAnsi" w:cstheme="majorHAnsi"/>
          <w:sz w:val="22"/>
          <w:szCs w:val="22"/>
        </w:rPr>
        <w:t xml:space="preserve">  Take the Buzz quiz!</w:t>
      </w:r>
    </w:p>
    <w:p w:rsidR="00FD39F5" w:rsidRPr="003975CD" w:rsidRDefault="00ED6CBC" w:rsidP="00FD39F5">
      <w:pPr>
        <w:ind w:left="426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FD39F5" w:rsidRPr="003975CD">
          <w:rPr>
            <w:rStyle w:val="Hyperlink"/>
            <w:rFonts w:asciiTheme="majorHAnsi" w:hAnsiTheme="majorHAnsi" w:cstheme="majorHAnsi"/>
            <w:sz w:val="22"/>
            <w:szCs w:val="22"/>
          </w:rPr>
          <w:t>https://university.which.co.uk/advice/gcse-choices-university/how-important-are-gcse-choices-when-it-comes-to-university</w:t>
        </w:r>
      </w:hyperlink>
      <w:r w:rsidR="00FD39F5" w:rsidRPr="003975CD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FD39F5" w:rsidRDefault="00FD39F5" w:rsidP="00FD39F5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BD1D5E" w:rsidRDefault="00BD1D5E" w:rsidP="00FD39F5">
      <w:pPr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 ever, please do not hesitate to be in touch if we can be of any assistance. </w:t>
      </w:r>
    </w:p>
    <w:p w:rsidR="00BD1D5E" w:rsidRPr="003975CD" w:rsidRDefault="00BD1D5E" w:rsidP="00FD39F5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FD39F5" w:rsidRPr="003975CD" w:rsidRDefault="00FD39F5" w:rsidP="00FD39F5">
      <w:pPr>
        <w:ind w:left="426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>Yours sincerely,</w:t>
      </w:r>
    </w:p>
    <w:p w:rsidR="00FD39F5" w:rsidRPr="003975CD" w:rsidRDefault="00FD39F5" w:rsidP="00FD39F5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3975CD" w:rsidRPr="003975CD" w:rsidRDefault="003975CD" w:rsidP="00FD39F5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FD39F5" w:rsidRPr="003975CD" w:rsidRDefault="00FD39F5" w:rsidP="00FD39F5">
      <w:pPr>
        <w:ind w:left="426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 xml:space="preserve">Miss Aimee Mitchell </w:t>
      </w:r>
    </w:p>
    <w:p w:rsidR="00FD39F5" w:rsidRPr="003975CD" w:rsidRDefault="00FD39F5" w:rsidP="00FD39F5">
      <w:pPr>
        <w:ind w:left="426"/>
        <w:rPr>
          <w:rFonts w:asciiTheme="majorHAnsi" w:hAnsiTheme="majorHAnsi" w:cstheme="majorHAnsi"/>
          <w:sz w:val="22"/>
          <w:szCs w:val="22"/>
        </w:rPr>
      </w:pPr>
      <w:r w:rsidRPr="003975CD">
        <w:rPr>
          <w:rFonts w:asciiTheme="majorHAnsi" w:hAnsiTheme="majorHAnsi" w:cstheme="majorHAnsi"/>
          <w:sz w:val="22"/>
          <w:szCs w:val="22"/>
        </w:rPr>
        <w:t>Headteacher</w:t>
      </w:r>
    </w:p>
    <w:p w:rsidR="005B11F1" w:rsidRPr="003975CD" w:rsidRDefault="005B11F1" w:rsidP="005B11F1">
      <w:pPr>
        <w:rPr>
          <w:rFonts w:asciiTheme="majorHAnsi" w:hAnsiTheme="majorHAnsi" w:cstheme="majorHAnsi"/>
          <w:sz w:val="22"/>
          <w:szCs w:val="22"/>
        </w:rPr>
      </w:pPr>
    </w:p>
    <w:p w:rsidR="003975CD" w:rsidRPr="003975CD" w:rsidRDefault="003975CD">
      <w:pPr>
        <w:rPr>
          <w:rFonts w:asciiTheme="majorHAnsi" w:hAnsiTheme="majorHAnsi" w:cstheme="majorHAnsi"/>
          <w:sz w:val="22"/>
          <w:szCs w:val="22"/>
        </w:rPr>
      </w:pPr>
    </w:p>
    <w:sectPr w:rsidR="003975CD" w:rsidRPr="003975CD" w:rsidSect="00EE1A25">
      <w:footerReference w:type="default" r:id="rId11"/>
      <w:pgSz w:w="11900" w:h="16840"/>
      <w:pgMar w:top="567" w:right="420" w:bottom="567" w:left="56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E6" w:rsidRDefault="007F5AE6">
      <w:r>
        <w:separator/>
      </w:r>
    </w:p>
  </w:endnote>
  <w:endnote w:type="continuationSeparator" w:id="0">
    <w:p w:rsidR="007F5AE6" w:rsidRDefault="007F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ource Sans Pro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DinText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5" w:rsidRDefault="004E1A85" w:rsidP="009D4A86">
    <w:pPr>
      <w:pStyle w:val="BasicParagraph"/>
      <w:ind w:left="-426" w:firstLine="141"/>
      <w:jc w:val="center"/>
      <w:rPr>
        <w:rFonts w:ascii="PFDinTextPro-Bold" w:hAnsi="PFDinTextPro-Bold" w:cs="PFDinTextPro-Bold"/>
        <w:b/>
        <w:bCs/>
        <w:spacing w:val="7"/>
      </w:rPr>
    </w:pPr>
  </w:p>
  <w:p w:rsidR="004E1A85" w:rsidRDefault="004E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E6" w:rsidRDefault="007F5AE6">
      <w:r>
        <w:separator/>
      </w:r>
    </w:p>
  </w:footnote>
  <w:footnote w:type="continuationSeparator" w:id="0">
    <w:p w:rsidR="007F5AE6" w:rsidRDefault="007F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1BEB"/>
    <w:multiLevelType w:val="hybridMultilevel"/>
    <w:tmpl w:val="822A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455"/>
    <w:multiLevelType w:val="hybridMultilevel"/>
    <w:tmpl w:val="5CD2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39FD"/>
    <w:multiLevelType w:val="hybridMultilevel"/>
    <w:tmpl w:val="A648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7B95"/>
    <w:multiLevelType w:val="hybridMultilevel"/>
    <w:tmpl w:val="C9FE9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6"/>
    <w:rsid w:val="000262B8"/>
    <w:rsid w:val="0004127E"/>
    <w:rsid w:val="000D3F2E"/>
    <w:rsid w:val="001652BB"/>
    <w:rsid w:val="00170975"/>
    <w:rsid w:val="00193A26"/>
    <w:rsid w:val="002004E5"/>
    <w:rsid w:val="002A4A2F"/>
    <w:rsid w:val="0032406C"/>
    <w:rsid w:val="00352E60"/>
    <w:rsid w:val="00360A65"/>
    <w:rsid w:val="003975CD"/>
    <w:rsid w:val="00405E9F"/>
    <w:rsid w:val="0042686A"/>
    <w:rsid w:val="004B599A"/>
    <w:rsid w:val="004E1A85"/>
    <w:rsid w:val="0053573C"/>
    <w:rsid w:val="00586E9E"/>
    <w:rsid w:val="005B11F1"/>
    <w:rsid w:val="006003A5"/>
    <w:rsid w:val="006D5ADF"/>
    <w:rsid w:val="007229A6"/>
    <w:rsid w:val="00744A4E"/>
    <w:rsid w:val="007526E6"/>
    <w:rsid w:val="007B3DD5"/>
    <w:rsid w:val="007E4991"/>
    <w:rsid w:val="007F5AE6"/>
    <w:rsid w:val="008D1850"/>
    <w:rsid w:val="00973586"/>
    <w:rsid w:val="00987F95"/>
    <w:rsid w:val="009A3800"/>
    <w:rsid w:val="009C1840"/>
    <w:rsid w:val="009D4A86"/>
    <w:rsid w:val="00A043D4"/>
    <w:rsid w:val="00A14B00"/>
    <w:rsid w:val="00A5292A"/>
    <w:rsid w:val="00A54CAC"/>
    <w:rsid w:val="00A64FD3"/>
    <w:rsid w:val="00A7648D"/>
    <w:rsid w:val="00A82906"/>
    <w:rsid w:val="00AC70A3"/>
    <w:rsid w:val="00AE209F"/>
    <w:rsid w:val="00AE3754"/>
    <w:rsid w:val="00B6073A"/>
    <w:rsid w:val="00B85869"/>
    <w:rsid w:val="00BC1AAD"/>
    <w:rsid w:val="00BD1D5E"/>
    <w:rsid w:val="00C75996"/>
    <w:rsid w:val="00C844A2"/>
    <w:rsid w:val="00C865DB"/>
    <w:rsid w:val="00CB0547"/>
    <w:rsid w:val="00D239A3"/>
    <w:rsid w:val="00DD60DC"/>
    <w:rsid w:val="00DD7813"/>
    <w:rsid w:val="00E00054"/>
    <w:rsid w:val="00E23C77"/>
    <w:rsid w:val="00E32013"/>
    <w:rsid w:val="00E32B97"/>
    <w:rsid w:val="00E3637F"/>
    <w:rsid w:val="00E56CB0"/>
    <w:rsid w:val="00E931BB"/>
    <w:rsid w:val="00ED6CBC"/>
    <w:rsid w:val="00EE1A25"/>
    <w:rsid w:val="00EE2F9C"/>
    <w:rsid w:val="00EE390A"/>
    <w:rsid w:val="00EE7D5F"/>
    <w:rsid w:val="00F005C7"/>
    <w:rsid w:val="00F20435"/>
    <w:rsid w:val="00F25EE7"/>
    <w:rsid w:val="00F67F12"/>
    <w:rsid w:val="00FD39F5"/>
    <w:rsid w:val="00FF7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84E164-8220-4287-AB86-4EF7774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D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86"/>
  </w:style>
  <w:style w:type="paragraph" w:styleId="Footer">
    <w:name w:val="footer"/>
    <w:basedOn w:val="Normal"/>
    <w:link w:val="Foot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86"/>
  </w:style>
  <w:style w:type="paragraph" w:customStyle="1" w:styleId="BasicParagraph">
    <w:name w:val="[Basic Paragraph]"/>
    <w:basedOn w:val="Normal"/>
    <w:uiPriority w:val="99"/>
    <w:rsid w:val="009D4A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D4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3F2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D3F2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E1A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E1A2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B5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7gN1hFwzdU2Rm42EYq_QXYOlCm5tEOZDl7iqxO1wGclUM1JPQkVSR0RLVUhOTkk4MktaMTFBTDRRVi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niversity.which.co.uk/advice/gcse-choices-university/how-important-are-gcse-choices-when-it-comes-to-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uld.com/article/choosing-your-gcse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Bellini</dc:creator>
  <cp:lastModifiedBy>Susy Dunne</cp:lastModifiedBy>
  <cp:revision>2</cp:revision>
  <cp:lastPrinted>2019-11-05T12:35:00Z</cp:lastPrinted>
  <dcterms:created xsi:type="dcterms:W3CDTF">2020-03-20T16:40:00Z</dcterms:created>
  <dcterms:modified xsi:type="dcterms:W3CDTF">2020-03-20T16:40:00Z</dcterms:modified>
</cp:coreProperties>
</file>