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1987"/>
        <w:gridCol w:w="3894"/>
      </w:tblGrid>
      <w:tr w:rsidR="008B0F01" w:rsidTr="00161806">
        <w:trPr>
          <w:jc w:val="center"/>
        </w:trPr>
        <w:tc>
          <w:tcPr>
            <w:tcW w:w="3606" w:type="dxa"/>
          </w:tcPr>
          <w:p w:rsidR="008B0F01" w:rsidRDefault="008B0F01" w:rsidP="00A36897">
            <w:pPr>
              <w:rPr>
                <w:b/>
              </w:rPr>
            </w:pPr>
            <w:r w:rsidRPr="008B0F01">
              <w:rPr>
                <w:b/>
                <w:noProof/>
                <w:lang w:eastAsia="en-GB"/>
              </w:rPr>
              <w:drawing>
                <wp:inline distT="0" distB="0" distL="0" distR="0" wp14:anchorId="476DFB28" wp14:editId="61490DE3">
                  <wp:extent cx="1762125" cy="1095375"/>
                  <wp:effectExtent l="0" t="0" r="0" b="0"/>
                  <wp:docPr id="2" name="Picture 2" descr="C:\Users\FMetay\AppData\Local\Microsoft\Windows\Temporary Internet Files\Content.Outlook\VLYGDUOP\Isc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etay\AppData\Local\Microsoft\Windows\Temporary Internet Files\Content.Outlook\VLYGDUOP\Isc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486" cy="110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:rsidR="008B0F01" w:rsidRDefault="008B0F01" w:rsidP="00A36897">
            <w:pPr>
              <w:rPr>
                <w:b/>
                <w:noProof/>
                <w:lang w:eastAsia="en-GB"/>
              </w:rPr>
            </w:pPr>
          </w:p>
        </w:tc>
        <w:tc>
          <w:tcPr>
            <w:tcW w:w="3894" w:type="dxa"/>
          </w:tcPr>
          <w:p w:rsidR="008B0F01" w:rsidRDefault="008B0F01" w:rsidP="00161806">
            <w:pPr>
              <w:jc w:val="right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AA6ADEF" wp14:editId="776B75F3">
                  <wp:extent cx="1514475" cy="885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MAT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1FC" w:rsidRDefault="00AD01FC" w:rsidP="00AD01FC">
      <w:pPr>
        <w:spacing w:line="240" w:lineRule="auto"/>
        <w:contextualSpacing/>
        <w:jc w:val="center"/>
        <w:rPr>
          <w:b/>
          <w:bCs/>
          <w:sz w:val="18"/>
          <w:szCs w:val="18"/>
        </w:rPr>
      </w:pPr>
      <w:r w:rsidRPr="00136B8C">
        <w:rPr>
          <w:b/>
          <w:bCs/>
          <w:sz w:val="18"/>
          <w:szCs w:val="18"/>
        </w:rPr>
        <w:t>The Ted Wragg Multi Academy Trust is a values driven, rapidly growing 2 – 16 Trust with a relentless focus on transforming li</w:t>
      </w:r>
      <w:r>
        <w:rPr>
          <w:b/>
          <w:bCs/>
          <w:sz w:val="18"/>
          <w:szCs w:val="18"/>
        </w:rPr>
        <w:t>ves through learning by delivering</w:t>
      </w:r>
      <w:r w:rsidRPr="00136B8C">
        <w:rPr>
          <w:b/>
          <w:bCs/>
          <w:sz w:val="18"/>
          <w:szCs w:val="18"/>
        </w:rPr>
        <w:t xml:space="preserve"> outstanding outcomes for every </w:t>
      </w:r>
      <w:r>
        <w:rPr>
          <w:b/>
          <w:bCs/>
          <w:sz w:val="18"/>
          <w:szCs w:val="18"/>
        </w:rPr>
        <w:t>student</w:t>
      </w:r>
      <w:r w:rsidRPr="00136B8C">
        <w:rPr>
          <w:b/>
          <w:bCs/>
          <w:sz w:val="18"/>
          <w:szCs w:val="18"/>
        </w:rPr>
        <w:t xml:space="preserve">, regardless of background. </w:t>
      </w:r>
    </w:p>
    <w:p w:rsidR="00AD01FC" w:rsidRDefault="00AD01FC" w:rsidP="00AD01FC">
      <w:pPr>
        <w:spacing w:line="240" w:lineRule="auto"/>
        <w:contextualSpacing/>
        <w:jc w:val="center"/>
        <w:rPr>
          <w:b/>
          <w:bCs/>
          <w:sz w:val="18"/>
          <w:szCs w:val="18"/>
        </w:rPr>
      </w:pPr>
      <w:r w:rsidRPr="00136B8C">
        <w:rPr>
          <w:b/>
          <w:bCs/>
          <w:sz w:val="18"/>
          <w:szCs w:val="18"/>
        </w:rPr>
        <w:t xml:space="preserve">With a reputation for highly successful school improvement in very challenging circumstances, we are passionate about </w:t>
      </w:r>
    </w:p>
    <w:p w:rsidR="00AD01FC" w:rsidRPr="00AD01FC" w:rsidRDefault="00AD01FC" w:rsidP="00AD01FC">
      <w:pPr>
        <w:spacing w:line="240" w:lineRule="auto"/>
        <w:contextualSpacing/>
        <w:jc w:val="center"/>
        <w:rPr>
          <w:b/>
          <w:bCs/>
          <w:sz w:val="18"/>
          <w:szCs w:val="18"/>
        </w:rPr>
      </w:pPr>
      <w:r w:rsidRPr="00136B8C">
        <w:rPr>
          <w:b/>
          <w:bCs/>
          <w:sz w:val="18"/>
          <w:szCs w:val="18"/>
        </w:rPr>
        <w:t xml:space="preserve">driving up standards and raising the </w:t>
      </w:r>
      <w:r>
        <w:rPr>
          <w:b/>
          <w:bCs/>
          <w:sz w:val="18"/>
          <w:szCs w:val="18"/>
        </w:rPr>
        <w:t>aspirations of all our students.</w:t>
      </w:r>
    </w:p>
    <w:p w:rsidR="00AD01FC" w:rsidRPr="00AD01FC" w:rsidRDefault="00AD01FC" w:rsidP="00B039BE">
      <w:pPr>
        <w:spacing w:line="240" w:lineRule="auto"/>
        <w:contextualSpacing/>
        <w:jc w:val="center"/>
        <w:rPr>
          <w:b/>
          <w:noProof/>
          <w:sz w:val="16"/>
          <w:szCs w:val="16"/>
          <w:lang w:eastAsia="en-GB"/>
        </w:rPr>
      </w:pPr>
    </w:p>
    <w:p w:rsidR="00B039BE" w:rsidRPr="00161806" w:rsidRDefault="00B039BE" w:rsidP="00B039BE">
      <w:pPr>
        <w:spacing w:line="240" w:lineRule="auto"/>
        <w:contextualSpacing/>
        <w:jc w:val="center"/>
        <w:rPr>
          <w:b/>
          <w:noProof/>
          <w:sz w:val="48"/>
          <w:szCs w:val="48"/>
          <w:lang w:eastAsia="en-GB"/>
        </w:rPr>
      </w:pPr>
      <w:r w:rsidRPr="00161806">
        <w:rPr>
          <w:b/>
          <w:noProof/>
          <w:sz w:val="48"/>
          <w:szCs w:val="48"/>
          <w:lang w:eastAsia="en-GB"/>
        </w:rPr>
        <w:t>Isca Academy</w:t>
      </w:r>
    </w:p>
    <w:p w:rsidR="00B039BE" w:rsidRPr="009C08A6" w:rsidRDefault="009C08A6" w:rsidP="00161806">
      <w:pPr>
        <w:spacing w:line="240" w:lineRule="auto"/>
        <w:contextualSpacing/>
        <w:jc w:val="center"/>
        <w:rPr>
          <w:b/>
          <w:noProof/>
          <w:color w:val="8064A2" w:themeColor="accent4"/>
          <w:sz w:val="40"/>
          <w:szCs w:val="40"/>
          <w:lang w:eastAsia="en-GB"/>
        </w:rPr>
      </w:pPr>
      <w:r w:rsidRPr="009C08A6">
        <w:rPr>
          <w:b/>
          <w:noProof/>
          <w:color w:val="8064A2" w:themeColor="accent4"/>
          <w:sz w:val="40"/>
          <w:szCs w:val="40"/>
          <w:lang w:eastAsia="en-GB"/>
        </w:rPr>
        <w:t>Attendance and Welfare Support Co-ordinator</w:t>
      </w:r>
    </w:p>
    <w:p w:rsidR="009C08A6" w:rsidRDefault="00D335A5" w:rsidP="00AB51EC">
      <w:pPr>
        <w:spacing w:line="240" w:lineRule="auto"/>
        <w:contextualSpacing/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Permanent, </w:t>
      </w:r>
      <w:r w:rsidR="002831AB">
        <w:rPr>
          <w:b/>
          <w:noProof/>
          <w:lang w:eastAsia="en-GB"/>
        </w:rPr>
        <w:t xml:space="preserve">Part-time (20.75 hours per week), </w:t>
      </w:r>
      <w:r w:rsidR="008B0F01" w:rsidRPr="00C42884">
        <w:rPr>
          <w:b/>
          <w:noProof/>
          <w:lang w:eastAsia="en-GB"/>
        </w:rPr>
        <w:t>T</w:t>
      </w:r>
      <w:r w:rsidR="00943914" w:rsidRPr="00C42884">
        <w:rPr>
          <w:b/>
          <w:noProof/>
          <w:lang w:eastAsia="en-GB"/>
        </w:rPr>
        <w:t>erm-time</w:t>
      </w:r>
      <w:r w:rsidR="005C2A5D" w:rsidRPr="00C42884">
        <w:rPr>
          <w:b/>
          <w:noProof/>
          <w:lang w:eastAsia="en-GB"/>
        </w:rPr>
        <w:t xml:space="preserve"> only</w:t>
      </w:r>
    </w:p>
    <w:p w:rsidR="00CF3DD5" w:rsidRPr="00C42884" w:rsidRDefault="009C08A6" w:rsidP="00AB51EC">
      <w:pPr>
        <w:spacing w:line="240" w:lineRule="auto"/>
        <w:contextualSpacing/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Grade C –Actual </w:t>
      </w:r>
      <w:r w:rsidR="008B0F01" w:rsidRPr="00716A00">
        <w:rPr>
          <w:b/>
          <w:noProof/>
          <w:lang w:eastAsia="en-GB"/>
        </w:rPr>
        <w:t>S</w:t>
      </w:r>
      <w:r w:rsidR="00CB3C44" w:rsidRPr="00716A00">
        <w:rPr>
          <w:b/>
          <w:noProof/>
          <w:lang w:eastAsia="en-GB"/>
        </w:rPr>
        <w:t>alary</w:t>
      </w:r>
      <w:r w:rsidR="00FF7611" w:rsidRPr="00716A00">
        <w:rPr>
          <w:b/>
          <w:noProof/>
          <w:lang w:eastAsia="en-GB"/>
        </w:rPr>
        <w:t xml:space="preserve">: </w:t>
      </w:r>
      <w:r w:rsidR="004463AB" w:rsidRPr="00716A00">
        <w:rPr>
          <w:b/>
        </w:rPr>
        <w:t>£</w:t>
      </w:r>
      <w:r w:rsidR="00A445A1">
        <w:rPr>
          <w:b/>
        </w:rPr>
        <w:t>9,012 to £9,376</w:t>
      </w:r>
      <w:bookmarkStart w:id="0" w:name="_GoBack"/>
      <w:bookmarkEnd w:id="0"/>
      <w:r w:rsidR="00F0636E" w:rsidRPr="00716A00">
        <w:rPr>
          <w:b/>
        </w:rPr>
        <w:t xml:space="preserve"> </w:t>
      </w:r>
      <w:r w:rsidR="004463AB" w:rsidRPr="00716A00">
        <w:rPr>
          <w:b/>
        </w:rPr>
        <w:t>per annum</w:t>
      </w:r>
    </w:p>
    <w:p w:rsidR="00FF7611" w:rsidRPr="00C42884" w:rsidRDefault="00F058DD" w:rsidP="00CF3DD5">
      <w:pPr>
        <w:spacing w:line="240" w:lineRule="auto"/>
        <w:contextualSpacing/>
        <w:jc w:val="center"/>
        <w:rPr>
          <w:b/>
          <w:noProof/>
          <w:lang w:eastAsia="en-GB"/>
        </w:rPr>
      </w:pPr>
      <w:r w:rsidRPr="00C42884">
        <w:rPr>
          <w:b/>
          <w:noProof/>
          <w:lang w:eastAsia="en-GB"/>
        </w:rPr>
        <w:t>Starting</w:t>
      </w:r>
      <w:r w:rsidR="00AB51EC" w:rsidRPr="00C42884">
        <w:rPr>
          <w:b/>
          <w:noProof/>
          <w:lang w:eastAsia="en-GB"/>
        </w:rPr>
        <w:t xml:space="preserve"> </w:t>
      </w:r>
      <w:r w:rsidR="009F7367">
        <w:rPr>
          <w:b/>
          <w:noProof/>
          <w:lang w:eastAsia="en-GB"/>
        </w:rPr>
        <w:t>as soon as possible</w:t>
      </w:r>
    </w:p>
    <w:p w:rsidR="00900997" w:rsidRPr="00AD01FC" w:rsidRDefault="00900997" w:rsidP="00900997">
      <w:pPr>
        <w:spacing w:after="0" w:line="240" w:lineRule="auto"/>
        <w:ind w:left="720" w:hanging="720"/>
        <w:contextualSpacing/>
        <w:jc w:val="center"/>
        <w:rPr>
          <w:rFonts w:ascii="Arial" w:eastAsia="Times New Roman" w:hAnsi="Arial" w:cs="Times New Roman"/>
          <w:b/>
          <w:sz w:val="16"/>
          <w:szCs w:val="16"/>
          <w:lang w:eastAsia="en-GB"/>
        </w:rPr>
      </w:pPr>
    </w:p>
    <w:p w:rsidR="00900997" w:rsidRDefault="00900997" w:rsidP="00900997">
      <w:pPr>
        <w:spacing w:after="0" w:line="240" w:lineRule="auto"/>
        <w:ind w:left="720" w:hanging="720"/>
        <w:jc w:val="center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-oo0oo-</w:t>
      </w:r>
    </w:p>
    <w:p w:rsidR="00900997" w:rsidRPr="00AD01FC" w:rsidRDefault="00900997" w:rsidP="00900997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D05EE1" w:rsidRDefault="00F06BC9" w:rsidP="00645FD5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Do you have the ambition to</w:t>
      </w:r>
      <w:r w:rsidR="00900997" w:rsidRPr="00F47920">
        <w:rPr>
          <w:rFonts w:ascii="Arial" w:eastAsia="Times New Roman" w:hAnsi="Arial" w:cs="Arial"/>
          <w:b/>
          <w:lang w:eastAsia="en-GB"/>
        </w:rPr>
        <w:t xml:space="preserve"> </w:t>
      </w:r>
      <w:r w:rsidR="00D05EE1">
        <w:rPr>
          <w:rFonts w:ascii="Arial" w:eastAsia="Times New Roman" w:hAnsi="Arial" w:cs="Arial"/>
          <w:b/>
          <w:lang w:eastAsia="en-GB"/>
        </w:rPr>
        <w:t xml:space="preserve">support the </w:t>
      </w:r>
      <w:r w:rsidR="00900997" w:rsidRPr="00F47920">
        <w:rPr>
          <w:rFonts w:ascii="Arial" w:eastAsia="Times New Roman" w:hAnsi="Arial" w:cs="Arial"/>
          <w:b/>
          <w:lang w:eastAsia="en-GB"/>
        </w:rPr>
        <w:t>outstanding progress and attainment</w:t>
      </w:r>
      <w:r w:rsidR="00900997">
        <w:rPr>
          <w:rFonts w:ascii="Arial" w:eastAsia="Times New Roman" w:hAnsi="Arial" w:cs="Arial"/>
          <w:b/>
          <w:lang w:eastAsia="en-GB"/>
        </w:rPr>
        <w:t xml:space="preserve"> </w:t>
      </w:r>
    </w:p>
    <w:p w:rsidR="00900997" w:rsidRPr="00675B58" w:rsidRDefault="00D05EE1" w:rsidP="00645FD5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of</w:t>
      </w:r>
      <w:r w:rsidR="00900997">
        <w:rPr>
          <w:rFonts w:ascii="Arial" w:eastAsia="Times New Roman" w:hAnsi="Arial" w:cs="Arial"/>
          <w:b/>
          <w:lang w:eastAsia="en-GB"/>
        </w:rPr>
        <w:t xml:space="preserve"> children</w:t>
      </w:r>
      <w:r w:rsidR="00900997" w:rsidRPr="00F47920">
        <w:rPr>
          <w:rFonts w:ascii="Arial" w:eastAsia="Times New Roman" w:hAnsi="Arial" w:cs="Arial"/>
          <w:b/>
          <w:lang w:eastAsia="en-GB"/>
        </w:rPr>
        <w:t xml:space="preserve"> regardless of </w:t>
      </w:r>
      <w:r w:rsidR="00900997">
        <w:rPr>
          <w:rFonts w:ascii="Arial" w:eastAsia="Times New Roman" w:hAnsi="Arial" w:cs="Arial"/>
          <w:b/>
          <w:lang w:eastAsia="en-GB"/>
        </w:rPr>
        <w:t>their</w:t>
      </w:r>
      <w:r w:rsidR="00900997" w:rsidRPr="00F47920">
        <w:rPr>
          <w:rFonts w:ascii="Arial" w:eastAsia="Times New Roman" w:hAnsi="Arial" w:cs="Arial"/>
          <w:b/>
          <w:lang w:eastAsia="en-GB"/>
        </w:rPr>
        <w:t xml:space="preserve"> background and prior learning?</w:t>
      </w:r>
    </w:p>
    <w:p w:rsidR="00900997" w:rsidRPr="00F47920" w:rsidRDefault="00900997" w:rsidP="00C83231">
      <w:pPr>
        <w:spacing w:line="240" w:lineRule="auto"/>
        <w:contextualSpacing/>
        <w:jc w:val="both"/>
        <w:rPr>
          <w:rFonts w:ascii="Arial" w:hAnsi="Arial" w:cs="Arial"/>
        </w:rPr>
      </w:pPr>
    </w:p>
    <w:p w:rsidR="00D05EE1" w:rsidRPr="00C42884" w:rsidRDefault="00900997" w:rsidP="00C8323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2884">
        <w:rPr>
          <w:rFonts w:ascii="Arial" w:hAnsi="Arial" w:cs="Arial"/>
          <w:sz w:val="20"/>
          <w:szCs w:val="20"/>
        </w:rPr>
        <w:t xml:space="preserve">We are seeking to appoint </w:t>
      </w:r>
      <w:r w:rsidR="009C08A6">
        <w:rPr>
          <w:rFonts w:ascii="Arial" w:hAnsi="Arial" w:cs="Arial"/>
          <w:sz w:val="20"/>
          <w:szCs w:val="20"/>
        </w:rPr>
        <w:t xml:space="preserve">a </w:t>
      </w:r>
      <w:r w:rsidRPr="00C42884">
        <w:rPr>
          <w:rFonts w:ascii="Arial" w:hAnsi="Arial" w:cs="Arial"/>
          <w:sz w:val="20"/>
          <w:szCs w:val="20"/>
        </w:rPr>
        <w:t xml:space="preserve">highly motivated, capable and </w:t>
      </w:r>
      <w:r w:rsidR="00D05EE1" w:rsidRPr="00C42884">
        <w:rPr>
          <w:rFonts w:ascii="Arial" w:hAnsi="Arial" w:cs="Arial"/>
          <w:sz w:val="20"/>
          <w:szCs w:val="20"/>
        </w:rPr>
        <w:t>enthusiastic</w:t>
      </w:r>
      <w:r w:rsidRPr="00C42884">
        <w:rPr>
          <w:rFonts w:ascii="Arial" w:hAnsi="Arial" w:cs="Arial"/>
          <w:sz w:val="20"/>
          <w:szCs w:val="20"/>
        </w:rPr>
        <w:t xml:space="preserve"> </w:t>
      </w:r>
      <w:r w:rsidR="009C08A6">
        <w:rPr>
          <w:rFonts w:ascii="Arial" w:hAnsi="Arial" w:cs="Arial"/>
          <w:sz w:val="20"/>
          <w:szCs w:val="20"/>
        </w:rPr>
        <w:t>Attendance and Welfare Support           Co-ordinator</w:t>
      </w:r>
      <w:r w:rsidRPr="00C42884">
        <w:rPr>
          <w:rFonts w:ascii="Arial" w:hAnsi="Arial" w:cs="Arial"/>
          <w:sz w:val="20"/>
          <w:szCs w:val="20"/>
        </w:rPr>
        <w:t>,</w:t>
      </w:r>
      <w:r w:rsidR="0002605E">
        <w:rPr>
          <w:rFonts w:ascii="Arial" w:hAnsi="Arial" w:cs="Arial"/>
          <w:sz w:val="20"/>
          <w:szCs w:val="20"/>
        </w:rPr>
        <w:t xml:space="preserve"> </w:t>
      </w:r>
      <w:r w:rsidRPr="00C42884">
        <w:rPr>
          <w:rFonts w:ascii="Arial" w:hAnsi="Arial" w:cs="Arial"/>
          <w:sz w:val="20"/>
          <w:szCs w:val="20"/>
        </w:rPr>
        <w:t xml:space="preserve">with </w:t>
      </w:r>
      <w:r w:rsidR="00D05EE1" w:rsidRPr="00C42884">
        <w:rPr>
          <w:rFonts w:ascii="Arial" w:hAnsi="Arial" w:cs="Arial"/>
          <w:sz w:val="20"/>
          <w:szCs w:val="20"/>
        </w:rPr>
        <w:t>a</w:t>
      </w:r>
      <w:r w:rsidRPr="00C42884">
        <w:rPr>
          <w:rFonts w:ascii="Arial" w:hAnsi="Arial" w:cs="Arial"/>
          <w:sz w:val="20"/>
          <w:szCs w:val="20"/>
        </w:rPr>
        <w:t xml:space="preserve"> commitment to inclusive</w:t>
      </w:r>
      <w:r w:rsidR="00385371" w:rsidRPr="00C42884">
        <w:rPr>
          <w:rFonts w:ascii="Arial" w:hAnsi="Arial" w:cs="Arial"/>
          <w:sz w:val="20"/>
          <w:szCs w:val="20"/>
        </w:rPr>
        <w:t>, innovative</w:t>
      </w:r>
      <w:r w:rsidRPr="00C42884">
        <w:rPr>
          <w:rFonts w:ascii="Arial" w:hAnsi="Arial" w:cs="Arial"/>
          <w:sz w:val="20"/>
          <w:szCs w:val="20"/>
        </w:rPr>
        <w:t xml:space="preserve"> </w:t>
      </w:r>
      <w:r w:rsidR="00385371" w:rsidRPr="00C42884">
        <w:rPr>
          <w:rFonts w:ascii="Arial" w:hAnsi="Arial" w:cs="Arial"/>
          <w:sz w:val="20"/>
          <w:szCs w:val="20"/>
        </w:rPr>
        <w:t>education</w:t>
      </w:r>
      <w:r w:rsidRPr="00C42884">
        <w:rPr>
          <w:rFonts w:ascii="Arial" w:hAnsi="Arial" w:cs="Arial"/>
          <w:sz w:val="20"/>
          <w:szCs w:val="20"/>
        </w:rPr>
        <w:t xml:space="preserve"> where each and every child</w:t>
      </w:r>
      <w:r w:rsidR="00FD3263" w:rsidRPr="00C42884">
        <w:rPr>
          <w:rFonts w:ascii="Arial" w:hAnsi="Arial" w:cs="Arial"/>
          <w:sz w:val="20"/>
          <w:szCs w:val="20"/>
        </w:rPr>
        <w:t xml:space="preserve"> can succeed. </w:t>
      </w:r>
    </w:p>
    <w:p w:rsidR="00D05EE1" w:rsidRPr="00C42884" w:rsidRDefault="00D05EE1" w:rsidP="00C8323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00997" w:rsidRPr="00C42884" w:rsidRDefault="00900997" w:rsidP="00C8323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2884">
        <w:rPr>
          <w:rFonts w:ascii="Arial" w:hAnsi="Arial" w:cs="Arial"/>
          <w:sz w:val="20"/>
          <w:szCs w:val="20"/>
        </w:rPr>
        <w:t>The post</w:t>
      </w:r>
      <w:r w:rsidR="00760370" w:rsidRPr="00C42884">
        <w:rPr>
          <w:rFonts w:ascii="Arial" w:hAnsi="Arial" w:cs="Arial"/>
          <w:sz w:val="20"/>
          <w:szCs w:val="20"/>
        </w:rPr>
        <w:t xml:space="preserve"> represent</w:t>
      </w:r>
      <w:r w:rsidR="00AB51EC" w:rsidRPr="00C42884">
        <w:rPr>
          <w:rFonts w:ascii="Arial" w:hAnsi="Arial" w:cs="Arial"/>
          <w:sz w:val="20"/>
          <w:szCs w:val="20"/>
        </w:rPr>
        <w:t>s</w:t>
      </w:r>
      <w:r w:rsidRPr="00C42884">
        <w:rPr>
          <w:rFonts w:ascii="Arial" w:hAnsi="Arial" w:cs="Arial"/>
          <w:sz w:val="20"/>
          <w:szCs w:val="20"/>
        </w:rPr>
        <w:t xml:space="preserve"> an exciting opportunity to be </w:t>
      </w:r>
      <w:r w:rsidR="00D05EE1" w:rsidRPr="00C42884">
        <w:rPr>
          <w:rFonts w:ascii="Arial" w:hAnsi="Arial" w:cs="Arial"/>
          <w:sz w:val="20"/>
          <w:szCs w:val="20"/>
        </w:rPr>
        <w:t xml:space="preserve">part of a vibrant and </w:t>
      </w:r>
      <w:r w:rsidRPr="00C42884">
        <w:rPr>
          <w:rFonts w:ascii="Arial" w:hAnsi="Arial" w:cs="Arial"/>
          <w:sz w:val="20"/>
          <w:szCs w:val="20"/>
        </w:rPr>
        <w:t xml:space="preserve">ambitious Academy working within the Ted Wragg Multi-Academy Trust. Our school is located on a recently designed campus with purpose-built accommodation, offering spacious and excellent teaching and learning facilities. We currently have </w:t>
      </w:r>
      <w:r w:rsidR="009C08A6">
        <w:rPr>
          <w:rFonts w:ascii="Arial" w:hAnsi="Arial" w:cs="Arial"/>
          <w:sz w:val="20"/>
          <w:szCs w:val="20"/>
        </w:rPr>
        <w:t>980 students on roll, aged between 11 and 16 years old.</w:t>
      </w:r>
    </w:p>
    <w:p w:rsidR="00900997" w:rsidRPr="00C42884" w:rsidRDefault="00900997" w:rsidP="00FD326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0359E" w:rsidRPr="00C42884" w:rsidRDefault="00900997" w:rsidP="00FD326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2884">
        <w:rPr>
          <w:rFonts w:ascii="Arial" w:hAnsi="Arial" w:cs="Arial"/>
          <w:sz w:val="20"/>
          <w:szCs w:val="20"/>
        </w:rPr>
        <w:t>Isca Academy prides itself on a tradition of bein</w:t>
      </w:r>
      <w:r w:rsidR="00E83EF2" w:rsidRPr="00C42884">
        <w:rPr>
          <w:rFonts w:ascii="Arial" w:hAnsi="Arial" w:cs="Arial"/>
          <w:sz w:val="20"/>
          <w:szCs w:val="20"/>
        </w:rPr>
        <w:t xml:space="preserve">g a truly </w:t>
      </w:r>
      <w:r w:rsidR="00E0359E" w:rsidRPr="00C42884">
        <w:rPr>
          <w:rFonts w:ascii="Arial" w:hAnsi="Arial" w:cs="Arial"/>
          <w:sz w:val="20"/>
          <w:szCs w:val="20"/>
        </w:rPr>
        <w:t>comprehensive</w:t>
      </w:r>
      <w:r w:rsidR="00E83EF2" w:rsidRPr="00C42884">
        <w:rPr>
          <w:rFonts w:ascii="Arial" w:hAnsi="Arial" w:cs="Arial"/>
          <w:sz w:val="20"/>
          <w:szCs w:val="20"/>
        </w:rPr>
        <w:t xml:space="preserve"> community school. </w:t>
      </w:r>
      <w:r w:rsidRPr="00C42884">
        <w:rPr>
          <w:rFonts w:ascii="Arial" w:hAnsi="Arial" w:cs="Arial"/>
          <w:sz w:val="20"/>
          <w:szCs w:val="20"/>
        </w:rPr>
        <w:t>Indeed, our students have a broad range of abilities and aspirations on entry, from able, gifted and t</w:t>
      </w:r>
      <w:r w:rsidR="00D05EE1" w:rsidRPr="00C42884">
        <w:rPr>
          <w:rFonts w:ascii="Arial" w:hAnsi="Arial" w:cs="Arial"/>
          <w:sz w:val="20"/>
          <w:szCs w:val="20"/>
        </w:rPr>
        <w:t>alented to students needing dedicated</w:t>
      </w:r>
      <w:r w:rsidRPr="00C42884">
        <w:rPr>
          <w:rFonts w:ascii="Arial" w:hAnsi="Arial" w:cs="Arial"/>
          <w:sz w:val="20"/>
          <w:szCs w:val="20"/>
        </w:rPr>
        <w:t xml:space="preserve"> support with literacy</w:t>
      </w:r>
      <w:r w:rsidR="00CB3C44" w:rsidRPr="00C42884">
        <w:rPr>
          <w:rFonts w:ascii="Arial" w:hAnsi="Arial" w:cs="Arial"/>
          <w:sz w:val="20"/>
          <w:szCs w:val="20"/>
        </w:rPr>
        <w:t>, physical</w:t>
      </w:r>
      <w:r w:rsidR="008D442F" w:rsidRPr="00C42884">
        <w:rPr>
          <w:rFonts w:ascii="Arial" w:hAnsi="Arial" w:cs="Arial"/>
          <w:sz w:val="20"/>
          <w:szCs w:val="20"/>
        </w:rPr>
        <w:t>, emotional</w:t>
      </w:r>
      <w:r w:rsidRPr="00C42884">
        <w:rPr>
          <w:rFonts w:ascii="Arial" w:hAnsi="Arial" w:cs="Arial"/>
          <w:sz w:val="20"/>
          <w:szCs w:val="20"/>
        </w:rPr>
        <w:t xml:space="preserve"> and social skills. </w:t>
      </w:r>
      <w:r w:rsidR="00C61F2D" w:rsidRPr="00C42884">
        <w:rPr>
          <w:rFonts w:ascii="Arial" w:hAnsi="Arial" w:cs="Arial"/>
          <w:sz w:val="20"/>
          <w:szCs w:val="20"/>
        </w:rPr>
        <w:t>Beyond academic credentials, we firmly beli</w:t>
      </w:r>
      <w:r w:rsidR="00CB3C44" w:rsidRPr="00C42884">
        <w:rPr>
          <w:rFonts w:ascii="Arial" w:hAnsi="Arial" w:cs="Arial"/>
          <w:sz w:val="20"/>
          <w:szCs w:val="20"/>
        </w:rPr>
        <w:t xml:space="preserve">eve in the value of a </w:t>
      </w:r>
      <w:r w:rsidR="00C61F2D" w:rsidRPr="00C42884">
        <w:rPr>
          <w:rFonts w:ascii="Arial" w:hAnsi="Arial" w:cs="Arial"/>
          <w:sz w:val="20"/>
          <w:szCs w:val="20"/>
        </w:rPr>
        <w:t>rounded educ</w:t>
      </w:r>
      <w:r w:rsidR="008D442F" w:rsidRPr="00C42884">
        <w:rPr>
          <w:rFonts w:ascii="Arial" w:hAnsi="Arial" w:cs="Arial"/>
          <w:sz w:val="20"/>
          <w:szCs w:val="20"/>
        </w:rPr>
        <w:t xml:space="preserve">ation which promotes creativity, resilience, </w:t>
      </w:r>
      <w:r w:rsidR="00C61F2D" w:rsidRPr="00C42884">
        <w:rPr>
          <w:rFonts w:ascii="Arial" w:hAnsi="Arial" w:cs="Arial"/>
          <w:sz w:val="20"/>
          <w:szCs w:val="20"/>
        </w:rPr>
        <w:t>self-belief and confidence, and pride ourselves on our exceptional extra-curricular, creative and outdoor education programmes.</w:t>
      </w:r>
    </w:p>
    <w:p w:rsidR="00E0359E" w:rsidRPr="00C42884" w:rsidRDefault="00E0359E" w:rsidP="00FD326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83EF2" w:rsidRPr="00C42884" w:rsidRDefault="00E83EF2" w:rsidP="00FD326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2884">
        <w:rPr>
          <w:rFonts w:ascii="Arial" w:hAnsi="Arial" w:cs="Arial"/>
          <w:sz w:val="20"/>
          <w:szCs w:val="20"/>
        </w:rPr>
        <w:t>We have high aspirations for all of our students</w:t>
      </w:r>
      <w:r w:rsidR="00E0359E" w:rsidRPr="00C42884">
        <w:rPr>
          <w:rFonts w:ascii="Arial" w:hAnsi="Arial" w:cs="Arial"/>
          <w:sz w:val="20"/>
          <w:szCs w:val="20"/>
        </w:rPr>
        <w:t>,</w:t>
      </w:r>
      <w:r w:rsidRPr="00C42884">
        <w:rPr>
          <w:rFonts w:ascii="Arial" w:hAnsi="Arial" w:cs="Arial"/>
          <w:sz w:val="20"/>
          <w:szCs w:val="20"/>
        </w:rPr>
        <w:t xml:space="preserve"> and our Inclusion Team is key to </w:t>
      </w:r>
      <w:r w:rsidR="00E0359E" w:rsidRPr="00C42884">
        <w:rPr>
          <w:rFonts w:ascii="Arial" w:hAnsi="Arial" w:cs="Arial"/>
          <w:sz w:val="20"/>
          <w:szCs w:val="20"/>
        </w:rPr>
        <w:t>delivering our commitment that</w:t>
      </w:r>
      <w:r w:rsidRPr="00C42884">
        <w:rPr>
          <w:rFonts w:ascii="Arial" w:hAnsi="Arial" w:cs="Arial"/>
          <w:sz w:val="20"/>
          <w:szCs w:val="20"/>
        </w:rPr>
        <w:t xml:space="preserve"> </w:t>
      </w:r>
      <w:r w:rsidRPr="00C42884">
        <w:rPr>
          <w:rFonts w:ascii="Arial" w:hAnsi="Arial" w:cs="Arial"/>
          <w:sz w:val="20"/>
          <w:szCs w:val="20"/>
          <w:u w:val="single"/>
        </w:rPr>
        <w:t>every</w:t>
      </w:r>
      <w:r w:rsidRPr="00C42884">
        <w:rPr>
          <w:rFonts w:ascii="Arial" w:hAnsi="Arial" w:cs="Arial"/>
          <w:sz w:val="20"/>
          <w:szCs w:val="20"/>
        </w:rPr>
        <w:t xml:space="preserve"> child is given the opportunity to</w:t>
      </w:r>
      <w:r w:rsidR="00E0359E" w:rsidRPr="00C42884">
        <w:rPr>
          <w:rFonts w:ascii="Arial" w:hAnsi="Arial" w:cs="Arial"/>
          <w:sz w:val="20"/>
          <w:szCs w:val="20"/>
        </w:rPr>
        <w:t xml:space="preserve"> fulfil his/her potential and succeed, whatever their learning needs.</w:t>
      </w:r>
      <w:r w:rsidRPr="00C42884">
        <w:rPr>
          <w:rFonts w:ascii="Arial" w:hAnsi="Arial" w:cs="Arial"/>
          <w:sz w:val="20"/>
          <w:szCs w:val="20"/>
        </w:rPr>
        <w:t xml:space="preserve"> </w:t>
      </w:r>
      <w:r w:rsidR="009C08A6">
        <w:rPr>
          <w:rFonts w:ascii="Arial" w:hAnsi="Arial" w:cs="Arial"/>
          <w:sz w:val="20"/>
          <w:szCs w:val="20"/>
        </w:rPr>
        <w:t xml:space="preserve">Your role will be </w:t>
      </w:r>
      <w:r w:rsidR="00E14A1F">
        <w:rPr>
          <w:rFonts w:ascii="Arial" w:hAnsi="Arial" w:cs="Arial"/>
          <w:sz w:val="20"/>
          <w:szCs w:val="20"/>
        </w:rPr>
        <w:t>to</w:t>
      </w:r>
      <w:r w:rsidR="009C08A6">
        <w:rPr>
          <w:rFonts w:ascii="Arial" w:hAnsi="Arial" w:cs="Arial"/>
          <w:sz w:val="20"/>
          <w:szCs w:val="20"/>
        </w:rPr>
        <w:t xml:space="preserve"> </w:t>
      </w:r>
      <w:r w:rsidR="00E14A1F">
        <w:rPr>
          <w:rFonts w:ascii="Arial" w:hAnsi="Arial" w:cs="Arial"/>
          <w:sz w:val="20"/>
          <w:szCs w:val="20"/>
        </w:rPr>
        <w:t xml:space="preserve">support </w:t>
      </w:r>
      <w:r w:rsidR="009C08A6">
        <w:rPr>
          <w:rFonts w:ascii="Arial" w:hAnsi="Arial" w:cs="Arial"/>
          <w:sz w:val="20"/>
          <w:szCs w:val="20"/>
        </w:rPr>
        <w:t>students whose attendance causes concern to</w:t>
      </w:r>
      <w:r w:rsidR="002831AB">
        <w:rPr>
          <w:rFonts w:ascii="Arial" w:hAnsi="Arial" w:cs="Arial"/>
          <w:sz w:val="20"/>
          <w:szCs w:val="20"/>
        </w:rPr>
        <w:t xml:space="preserve"> help them</w:t>
      </w:r>
      <w:r w:rsidR="009C08A6">
        <w:rPr>
          <w:rFonts w:ascii="Arial" w:hAnsi="Arial" w:cs="Arial"/>
          <w:sz w:val="20"/>
          <w:szCs w:val="20"/>
        </w:rPr>
        <w:t xml:space="preserve"> re-engage with learning</w:t>
      </w:r>
      <w:r w:rsidR="00E14A1F">
        <w:rPr>
          <w:rFonts w:ascii="Arial" w:hAnsi="Arial" w:cs="Arial"/>
          <w:sz w:val="20"/>
          <w:szCs w:val="20"/>
        </w:rPr>
        <w:t>.</w:t>
      </w:r>
      <w:r w:rsidR="009C08A6">
        <w:rPr>
          <w:rFonts w:ascii="Arial" w:hAnsi="Arial" w:cs="Arial"/>
          <w:sz w:val="20"/>
          <w:szCs w:val="20"/>
        </w:rPr>
        <w:t xml:space="preserve"> </w:t>
      </w:r>
      <w:r w:rsidR="00E0359E" w:rsidRPr="00C42884">
        <w:rPr>
          <w:rFonts w:ascii="Arial" w:hAnsi="Arial" w:cs="Arial"/>
          <w:sz w:val="20"/>
          <w:szCs w:val="20"/>
        </w:rPr>
        <w:t>You will be joining a busy, energetic and committed team of professionals working at the</w:t>
      </w:r>
      <w:r w:rsidR="00C61F2D" w:rsidRPr="00C42884">
        <w:rPr>
          <w:rFonts w:ascii="Arial" w:hAnsi="Arial" w:cs="Arial"/>
          <w:sz w:val="20"/>
          <w:szCs w:val="20"/>
        </w:rPr>
        <w:t xml:space="preserve"> heart of the school and at the</w:t>
      </w:r>
      <w:r w:rsidR="00E0359E" w:rsidRPr="00C42884">
        <w:rPr>
          <w:rFonts w:ascii="Arial" w:hAnsi="Arial" w:cs="Arial"/>
          <w:sz w:val="20"/>
          <w:szCs w:val="20"/>
        </w:rPr>
        <w:t xml:space="preserve"> forefront of inclusive education.</w:t>
      </w:r>
      <w:r w:rsidR="002831AB">
        <w:rPr>
          <w:rFonts w:ascii="Arial" w:hAnsi="Arial" w:cs="Arial"/>
          <w:sz w:val="20"/>
          <w:szCs w:val="20"/>
        </w:rPr>
        <w:t xml:space="preserve"> The post will be worked over five days: 4.75</w:t>
      </w:r>
      <w:r w:rsidR="00716A00">
        <w:rPr>
          <w:rFonts w:ascii="Arial" w:hAnsi="Arial" w:cs="Arial"/>
          <w:sz w:val="20"/>
          <w:szCs w:val="20"/>
        </w:rPr>
        <w:t xml:space="preserve"> </w:t>
      </w:r>
      <w:r w:rsidR="002831AB">
        <w:rPr>
          <w:rFonts w:ascii="Arial" w:hAnsi="Arial" w:cs="Arial"/>
          <w:sz w:val="20"/>
          <w:szCs w:val="20"/>
        </w:rPr>
        <w:t>hours on Monday and 4</w:t>
      </w:r>
      <w:r w:rsidR="00716A00">
        <w:rPr>
          <w:rFonts w:ascii="Arial" w:hAnsi="Arial" w:cs="Arial"/>
          <w:sz w:val="20"/>
          <w:szCs w:val="20"/>
        </w:rPr>
        <w:t xml:space="preserve"> </w:t>
      </w:r>
      <w:r w:rsidR="002831AB">
        <w:rPr>
          <w:rFonts w:ascii="Arial" w:hAnsi="Arial" w:cs="Arial"/>
          <w:sz w:val="20"/>
          <w:szCs w:val="20"/>
        </w:rPr>
        <w:t xml:space="preserve">hours on Tuesday to </w:t>
      </w:r>
      <w:r w:rsidR="00716A00">
        <w:rPr>
          <w:rFonts w:ascii="Arial" w:hAnsi="Arial" w:cs="Arial"/>
          <w:sz w:val="20"/>
          <w:szCs w:val="20"/>
        </w:rPr>
        <w:t>Friday, starting at 8.15am each day.</w:t>
      </w:r>
    </w:p>
    <w:p w:rsidR="00D05EE1" w:rsidRPr="00C42884" w:rsidRDefault="00D05EE1" w:rsidP="00FD326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05EE1" w:rsidRPr="00C42884" w:rsidRDefault="00760370" w:rsidP="00FD326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2884">
        <w:rPr>
          <w:rFonts w:ascii="Arial" w:hAnsi="Arial" w:cs="Arial"/>
          <w:sz w:val="20"/>
          <w:szCs w:val="20"/>
        </w:rPr>
        <w:t xml:space="preserve">You will be </w:t>
      </w:r>
      <w:r w:rsidR="00D05EE1" w:rsidRPr="00C42884">
        <w:rPr>
          <w:rFonts w:ascii="Arial" w:hAnsi="Arial" w:cs="Arial"/>
          <w:sz w:val="20"/>
          <w:szCs w:val="20"/>
        </w:rPr>
        <w:t>enthusiastic, empathet</w:t>
      </w:r>
      <w:r w:rsidR="00E83EF2" w:rsidRPr="00C42884">
        <w:rPr>
          <w:rFonts w:ascii="Arial" w:hAnsi="Arial" w:cs="Arial"/>
          <w:sz w:val="20"/>
          <w:szCs w:val="20"/>
        </w:rPr>
        <w:t>ic</w:t>
      </w:r>
      <w:r w:rsidR="005A22E1" w:rsidRPr="00C42884">
        <w:rPr>
          <w:rFonts w:ascii="Arial" w:hAnsi="Arial" w:cs="Arial"/>
          <w:sz w:val="20"/>
          <w:szCs w:val="20"/>
        </w:rPr>
        <w:t xml:space="preserve"> </w:t>
      </w:r>
      <w:r w:rsidRPr="00C42884">
        <w:rPr>
          <w:rFonts w:ascii="Arial" w:hAnsi="Arial" w:cs="Arial"/>
          <w:sz w:val="20"/>
          <w:szCs w:val="20"/>
        </w:rPr>
        <w:t>and approachable</w:t>
      </w:r>
      <w:r w:rsidR="00E83EF2" w:rsidRPr="00C42884">
        <w:rPr>
          <w:rFonts w:ascii="Arial" w:hAnsi="Arial" w:cs="Arial"/>
          <w:sz w:val="20"/>
          <w:szCs w:val="20"/>
        </w:rPr>
        <w:t>, with a genuine commitment to supporting children’s learning</w:t>
      </w:r>
      <w:r w:rsidR="00E14A1F">
        <w:rPr>
          <w:rFonts w:ascii="Arial" w:hAnsi="Arial" w:cs="Arial"/>
          <w:sz w:val="20"/>
          <w:szCs w:val="20"/>
        </w:rPr>
        <w:t xml:space="preserve"> and the ability to form fruitful relationships with students and their families</w:t>
      </w:r>
      <w:r w:rsidR="00E83EF2" w:rsidRPr="00C42884">
        <w:rPr>
          <w:rFonts w:ascii="Arial" w:hAnsi="Arial" w:cs="Arial"/>
          <w:sz w:val="20"/>
          <w:szCs w:val="20"/>
        </w:rPr>
        <w:t>. You will need to</w:t>
      </w:r>
      <w:r w:rsidR="00C61F2D" w:rsidRPr="00C42884">
        <w:rPr>
          <w:rFonts w:ascii="Arial" w:hAnsi="Arial" w:cs="Arial"/>
          <w:sz w:val="20"/>
          <w:szCs w:val="20"/>
        </w:rPr>
        <w:t xml:space="preserve"> be self-motivated</w:t>
      </w:r>
      <w:r w:rsidR="00E83EF2" w:rsidRPr="00C42884">
        <w:rPr>
          <w:rFonts w:ascii="Arial" w:hAnsi="Arial" w:cs="Arial"/>
          <w:sz w:val="20"/>
          <w:szCs w:val="20"/>
        </w:rPr>
        <w:t xml:space="preserve"> and able to work independent</w:t>
      </w:r>
      <w:r w:rsidR="008B0F01" w:rsidRPr="00C42884">
        <w:rPr>
          <w:rFonts w:ascii="Arial" w:hAnsi="Arial" w:cs="Arial"/>
          <w:sz w:val="20"/>
          <w:szCs w:val="20"/>
        </w:rPr>
        <w:t>ly,</w:t>
      </w:r>
      <w:r w:rsidR="00E83EF2" w:rsidRPr="00C42884">
        <w:rPr>
          <w:rFonts w:ascii="Arial" w:hAnsi="Arial" w:cs="Arial"/>
          <w:sz w:val="20"/>
          <w:szCs w:val="20"/>
        </w:rPr>
        <w:t xml:space="preserve"> while also </w:t>
      </w:r>
      <w:r w:rsidR="008B0F01" w:rsidRPr="00C42884">
        <w:rPr>
          <w:rFonts w:ascii="Arial" w:hAnsi="Arial" w:cs="Arial"/>
          <w:sz w:val="20"/>
          <w:szCs w:val="20"/>
        </w:rPr>
        <w:t xml:space="preserve">being </w:t>
      </w:r>
      <w:r w:rsidR="00C61F2D" w:rsidRPr="00C42884">
        <w:rPr>
          <w:rFonts w:ascii="Arial" w:hAnsi="Arial" w:cs="Arial"/>
          <w:sz w:val="20"/>
          <w:szCs w:val="20"/>
        </w:rPr>
        <w:t>an effective team member</w:t>
      </w:r>
      <w:r w:rsidR="00E83EF2" w:rsidRPr="00C42884">
        <w:rPr>
          <w:rFonts w:ascii="Arial" w:hAnsi="Arial" w:cs="Arial"/>
          <w:sz w:val="20"/>
          <w:szCs w:val="20"/>
        </w:rPr>
        <w:t xml:space="preserve">. </w:t>
      </w:r>
    </w:p>
    <w:p w:rsidR="00FD3263" w:rsidRPr="00FD3263" w:rsidRDefault="00FD3263" w:rsidP="00900997">
      <w:pPr>
        <w:spacing w:line="240" w:lineRule="auto"/>
        <w:contextualSpacing/>
        <w:rPr>
          <w:rFonts w:ascii="Arial" w:hAnsi="Arial" w:cs="Arial"/>
        </w:rPr>
      </w:pPr>
    </w:p>
    <w:p w:rsidR="00FD3263" w:rsidRPr="00292AC8" w:rsidRDefault="00FD3263" w:rsidP="0090099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C42884">
        <w:rPr>
          <w:rFonts w:ascii="Arial" w:hAnsi="Arial" w:cs="Arial"/>
          <w:sz w:val="20"/>
          <w:szCs w:val="20"/>
        </w:rPr>
        <w:t xml:space="preserve">Closing date for application: </w:t>
      </w:r>
      <w:r w:rsidRPr="00C42884">
        <w:rPr>
          <w:rFonts w:ascii="Arial" w:hAnsi="Arial" w:cs="Arial"/>
          <w:sz w:val="20"/>
          <w:szCs w:val="20"/>
        </w:rPr>
        <w:tab/>
      </w:r>
      <w:r w:rsidR="00E14A1F">
        <w:rPr>
          <w:rFonts w:ascii="Arial" w:hAnsi="Arial" w:cs="Arial"/>
          <w:b/>
          <w:sz w:val="20"/>
          <w:szCs w:val="20"/>
        </w:rPr>
        <w:t>9</w:t>
      </w:r>
      <w:r w:rsidR="008B0F01" w:rsidRPr="00292AC8">
        <w:rPr>
          <w:rFonts w:ascii="Arial" w:hAnsi="Arial" w:cs="Arial"/>
          <w:b/>
          <w:sz w:val="20"/>
          <w:szCs w:val="20"/>
        </w:rPr>
        <w:t>am</w:t>
      </w:r>
      <w:r w:rsidRPr="00292AC8">
        <w:rPr>
          <w:rFonts w:ascii="Arial" w:hAnsi="Arial" w:cs="Arial"/>
          <w:sz w:val="20"/>
          <w:szCs w:val="20"/>
        </w:rPr>
        <w:t xml:space="preserve"> on </w:t>
      </w:r>
      <w:r w:rsidR="00E14A1F">
        <w:rPr>
          <w:rFonts w:ascii="Arial" w:hAnsi="Arial" w:cs="Arial"/>
          <w:b/>
          <w:sz w:val="20"/>
          <w:szCs w:val="20"/>
        </w:rPr>
        <w:t>Friday 30</w:t>
      </w:r>
      <w:r w:rsidR="00E14A1F" w:rsidRPr="00E14A1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14A1F">
        <w:rPr>
          <w:rFonts w:ascii="Arial" w:hAnsi="Arial" w:cs="Arial"/>
          <w:b/>
          <w:sz w:val="20"/>
          <w:szCs w:val="20"/>
        </w:rPr>
        <w:t xml:space="preserve"> October</w:t>
      </w:r>
      <w:r w:rsidR="009F7367" w:rsidRPr="00292AC8">
        <w:rPr>
          <w:rFonts w:ascii="Arial" w:hAnsi="Arial" w:cs="Arial"/>
          <w:b/>
          <w:sz w:val="20"/>
          <w:szCs w:val="20"/>
        </w:rPr>
        <w:t xml:space="preserve"> 2020</w:t>
      </w:r>
    </w:p>
    <w:p w:rsidR="00CB6DFF" w:rsidRPr="00C42884" w:rsidRDefault="00CB6DFF" w:rsidP="0090099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92AC8">
        <w:rPr>
          <w:rFonts w:ascii="Arial" w:hAnsi="Arial" w:cs="Arial"/>
          <w:sz w:val="20"/>
          <w:szCs w:val="20"/>
        </w:rPr>
        <w:t>Interviews will take place on:</w:t>
      </w:r>
      <w:r w:rsidRPr="00292AC8">
        <w:rPr>
          <w:rFonts w:ascii="Arial" w:hAnsi="Arial" w:cs="Arial"/>
          <w:b/>
          <w:sz w:val="20"/>
          <w:szCs w:val="20"/>
        </w:rPr>
        <w:tab/>
      </w:r>
      <w:r w:rsidR="002831AB">
        <w:rPr>
          <w:rFonts w:ascii="Arial" w:hAnsi="Arial" w:cs="Arial"/>
          <w:b/>
          <w:sz w:val="20"/>
          <w:szCs w:val="20"/>
        </w:rPr>
        <w:t>Friday 13</w:t>
      </w:r>
      <w:r w:rsidR="002831AB" w:rsidRPr="002831A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831AB">
        <w:rPr>
          <w:rFonts w:ascii="Arial" w:hAnsi="Arial" w:cs="Arial"/>
          <w:b/>
          <w:sz w:val="20"/>
          <w:szCs w:val="20"/>
        </w:rPr>
        <w:t xml:space="preserve"> November</w:t>
      </w:r>
      <w:r w:rsidR="009F7367" w:rsidRPr="00292AC8">
        <w:rPr>
          <w:rFonts w:ascii="Arial" w:hAnsi="Arial" w:cs="Arial"/>
          <w:b/>
          <w:sz w:val="20"/>
          <w:szCs w:val="20"/>
        </w:rPr>
        <w:t xml:space="preserve"> 2020</w:t>
      </w:r>
    </w:p>
    <w:p w:rsidR="00900997" w:rsidRPr="00FD3263" w:rsidRDefault="00900997" w:rsidP="00AD01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rebuchet MS" w:hAnsi="Arial" w:cs="Arial"/>
          <w:color w:val="000000"/>
          <w:bdr w:val="nil"/>
          <w:lang w:val="en-US" w:eastAsia="en-GB"/>
        </w:rPr>
      </w:pPr>
    </w:p>
    <w:p w:rsidR="00900997" w:rsidRPr="00CB6DFF" w:rsidRDefault="00900997" w:rsidP="00645FD5">
      <w:pPr>
        <w:spacing w:after="0" w:line="240" w:lineRule="auto"/>
        <w:ind w:right="612"/>
        <w:jc w:val="center"/>
        <w:outlineLvl w:val="0"/>
        <w:rPr>
          <w:rFonts w:ascii="Arial" w:eastAsia="Arial Unicode MS" w:hAnsi="Arial Unicode MS" w:cs="Times New Roman"/>
          <w:color w:val="000000"/>
          <w:sz w:val="20"/>
          <w:szCs w:val="20"/>
          <w:u w:color="000000"/>
          <w:lang w:eastAsia="en-GB"/>
        </w:rPr>
      </w:pPr>
      <w:r w:rsidRPr="00CB6DFF">
        <w:rPr>
          <w:rFonts w:ascii="Arial" w:eastAsia="Arial Unicode MS" w:hAnsi="Arial Unicode MS" w:cs="Times New Roman"/>
          <w:color w:val="000000"/>
          <w:sz w:val="20"/>
          <w:szCs w:val="20"/>
          <w:u w:color="000000"/>
          <w:lang w:eastAsia="en-GB"/>
        </w:rPr>
        <w:t>The Ted Wragg Multi Academy Trust is committed to safeguarding and promoting</w:t>
      </w:r>
    </w:p>
    <w:p w:rsidR="00161806" w:rsidRPr="00CB6DFF" w:rsidRDefault="00900997" w:rsidP="00161806">
      <w:pPr>
        <w:spacing w:after="0" w:line="240" w:lineRule="auto"/>
        <w:ind w:right="612"/>
        <w:jc w:val="center"/>
        <w:outlineLvl w:val="0"/>
        <w:rPr>
          <w:rFonts w:ascii="Arial" w:eastAsia="Arial Unicode MS" w:hAnsi="Arial Unicode MS" w:cs="Times New Roman"/>
          <w:color w:val="000000"/>
          <w:sz w:val="20"/>
          <w:szCs w:val="20"/>
          <w:u w:color="000000"/>
          <w:lang w:eastAsia="en-GB"/>
        </w:rPr>
      </w:pPr>
      <w:r w:rsidRPr="00CB6DFF">
        <w:rPr>
          <w:rFonts w:ascii="Arial" w:eastAsia="Arial Unicode MS" w:hAnsi="Arial Unicode MS" w:cs="Times New Roman"/>
          <w:color w:val="000000"/>
          <w:sz w:val="20"/>
          <w:szCs w:val="20"/>
          <w:u w:color="000000"/>
          <w:lang w:eastAsia="en-GB"/>
        </w:rPr>
        <w:t>the welfare of children and young people and expects all staff and volunteers to share this commitment. All applicants will be subject to a full Disclosure and Barring Service check before appointment is confirmed.</w:t>
      </w:r>
    </w:p>
    <w:p w:rsidR="00A36897" w:rsidRPr="00CB6DFF" w:rsidRDefault="00A36897" w:rsidP="00645FD5">
      <w:pPr>
        <w:spacing w:line="240" w:lineRule="auto"/>
        <w:contextualSpacing/>
        <w:jc w:val="center"/>
        <w:rPr>
          <w:rFonts w:ascii="Verdana Ref" w:hAnsi="Verdana Ref"/>
          <w:sz w:val="20"/>
          <w:szCs w:val="20"/>
        </w:rPr>
      </w:pPr>
      <w:r w:rsidRPr="00CB6DFF">
        <w:rPr>
          <w:rFonts w:ascii="Verdana Ref" w:hAnsi="Verdana Ref"/>
          <w:sz w:val="20"/>
          <w:szCs w:val="20"/>
        </w:rPr>
        <w:t>Application forms and further information are available from our website:</w:t>
      </w:r>
    </w:p>
    <w:p w:rsidR="00F24066" w:rsidRPr="00CB6DFF" w:rsidRDefault="00A445A1" w:rsidP="00645FD5">
      <w:pPr>
        <w:spacing w:line="240" w:lineRule="auto"/>
        <w:contextualSpacing/>
        <w:jc w:val="center"/>
        <w:rPr>
          <w:rFonts w:ascii="Verdana Ref" w:hAnsi="Verdana Ref"/>
          <w:sz w:val="20"/>
          <w:szCs w:val="20"/>
        </w:rPr>
      </w:pPr>
      <w:hyperlink r:id="rId9" w:history="1">
        <w:r w:rsidR="00A36897" w:rsidRPr="00CB6DFF">
          <w:rPr>
            <w:rStyle w:val="Hyperlink"/>
            <w:rFonts w:ascii="Verdana Ref" w:hAnsi="Verdana Ref"/>
            <w:sz w:val="20"/>
            <w:szCs w:val="20"/>
          </w:rPr>
          <w:t>www.iscaexeter.co.uk</w:t>
        </w:r>
      </w:hyperlink>
      <w:r w:rsidR="00A36897" w:rsidRPr="00CB6DFF">
        <w:rPr>
          <w:rFonts w:ascii="Verdana Ref" w:hAnsi="Verdana Ref"/>
          <w:sz w:val="20"/>
          <w:szCs w:val="20"/>
        </w:rPr>
        <w:t xml:space="preserve"> or by email to </w:t>
      </w:r>
      <w:hyperlink r:id="rId10" w:history="1">
        <w:r w:rsidR="00934509" w:rsidRPr="005B7A0E">
          <w:rPr>
            <w:rStyle w:val="Hyperlink"/>
            <w:rFonts w:ascii="Verdana Ref" w:hAnsi="Verdana Ref"/>
            <w:sz w:val="20"/>
            <w:szCs w:val="20"/>
          </w:rPr>
          <w:t>fmetay@iscaexeter.co.uk</w:t>
        </w:r>
      </w:hyperlink>
    </w:p>
    <w:p w:rsidR="001E58A0" w:rsidRPr="00875ACA" w:rsidRDefault="001E58A0" w:rsidP="00645FD5">
      <w:pPr>
        <w:spacing w:line="240" w:lineRule="auto"/>
        <w:contextualSpacing/>
        <w:jc w:val="center"/>
        <w:rPr>
          <w:rFonts w:ascii="Verdana Ref" w:hAnsi="Verdana Ref"/>
        </w:rPr>
      </w:pPr>
    </w:p>
    <w:sectPr w:rsidR="001E58A0" w:rsidRPr="00875ACA" w:rsidSect="00CB3C44">
      <w:pgSz w:w="11906" w:h="16838"/>
      <w:pgMar w:top="851" w:right="1134" w:bottom="851" w:left="1134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2E" w:rsidRDefault="00B33A2E" w:rsidP="00A432BD">
      <w:pPr>
        <w:spacing w:after="0" w:line="240" w:lineRule="auto"/>
      </w:pPr>
      <w:r>
        <w:separator/>
      </w:r>
    </w:p>
  </w:endnote>
  <w:endnote w:type="continuationSeparator" w:id="0">
    <w:p w:rsidR="00B33A2E" w:rsidRDefault="00B33A2E" w:rsidP="00A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2E" w:rsidRDefault="00B33A2E" w:rsidP="00A432BD">
      <w:pPr>
        <w:spacing w:after="0" w:line="240" w:lineRule="auto"/>
      </w:pPr>
      <w:r>
        <w:separator/>
      </w:r>
    </w:p>
  </w:footnote>
  <w:footnote w:type="continuationSeparator" w:id="0">
    <w:p w:rsidR="00B33A2E" w:rsidRDefault="00B33A2E" w:rsidP="00A4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602"/>
    <w:multiLevelType w:val="hybridMultilevel"/>
    <w:tmpl w:val="0AA4A1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CDF"/>
    <w:multiLevelType w:val="hybridMultilevel"/>
    <w:tmpl w:val="4BC8CCEE"/>
    <w:lvl w:ilvl="0" w:tplc="0809000D">
      <w:start w:val="1"/>
      <w:numFmt w:val="bullet"/>
      <w:lvlText w:val="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D465CB9"/>
    <w:multiLevelType w:val="multilevel"/>
    <w:tmpl w:val="E7E4D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07EB6"/>
    <w:multiLevelType w:val="hybridMultilevel"/>
    <w:tmpl w:val="E56AD350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8BA3F34"/>
    <w:multiLevelType w:val="hybridMultilevel"/>
    <w:tmpl w:val="C2F020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7754"/>
    <w:multiLevelType w:val="hybridMultilevel"/>
    <w:tmpl w:val="4CC6B1E6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7A51DF3"/>
    <w:multiLevelType w:val="hybridMultilevel"/>
    <w:tmpl w:val="6E344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B1E0B"/>
    <w:multiLevelType w:val="hybridMultilevel"/>
    <w:tmpl w:val="54D26CF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642C1"/>
    <w:multiLevelType w:val="hybridMultilevel"/>
    <w:tmpl w:val="4D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9778B"/>
    <w:multiLevelType w:val="hybridMultilevel"/>
    <w:tmpl w:val="B85E6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01E1"/>
    <w:multiLevelType w:val="hybridMultilevel"/>
    <w:tmpl w:val="ADD68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A67B2"/>
    <w:multiLevelType w:val="hybridMultilevel"/>
    <w:tmpl w:val="C6AC3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01B83"/>
    <w:multiLevelType w:val="hybridMultilevel"/>
    <w:tmpl w:val="37FE7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E0D03"/>
    <w:multiLevelType w:val="hybridMultilevel"/>
    <w:tmpl w:val="C8C2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F7DE5"/>
    <w:multiLevelType w:val="hybridMultilevel"/>
    <w:tmpl w:val="0890BFE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50919"/>
    <w:multiLevelType w:val="hybridMultilevel"/>
    <w:tmpl w:val="C5A85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625A"/>
    <w:multiLevelType w:val="hybridMultilevel"/>
    <w:tmpl w:val="DB7E07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C2B3A"/>
    <w:multiLevelType w:val="hybridMultilevel"/>
    <w:tmpl w:val="1480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43B3"/>
    <w:multiLevelType w:val="hybridMultilevel"/>
    <w:tmpl w:val="CD3AA80E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4ECC2D2E"/>
    <w:multiLevelType w:val="hybridMultilevel"/>
    <w:tmpl w:val="E6D29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86AD6"/>
    <w:multiLevelType w:val="hybridMultilevel"/>
    <w:tmpl w:val="AB52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A3613D"/>
    <w:multiLevelType w:val="hybridMultilevel"/>
    <w:tmpl w:val="5FE8C0A4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921101"/>
    <w:multiLevelType w:val="hybridMultilevel"/>
    <w:tmpl w:val="04881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A2D63"/>
    <w:multiLevelType w:val="hybridMultilevel"/>
    <w:tmpl w:val="EC1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54083"/>
    <w:multiLevelType w:val="hybridMultilevel"/>
    <w:tmpl w:val="0C18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073E0"/>
    <w:multiLevelType w:val="hybridMultilevel"/>
    <w:tmpl w:val="3E5A6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EF2D5C"/>
    <w:multiLevelType w:val="hybridMultilevel"/>
    <w:tmpl w:val="DC24D05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0086A"/>
    <w:multiLevelType w:val="hybridMultilevel"/>
    <w:tmpl w:val="D4B4B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2921A6"/>
    <w:multiLevelType w:val="hybridMultilevel"/>
    <w:tmpl w:val="4DD2D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68AC"/>
    <w:multiLevelType w:val="hybridMultilevel"/>
    <w:tmpl w:val="EA74F280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BD20661"/>
    <w:multiLevelType w:val="hybridMultilevel"/>
    <w:tmpl w:val="D8048FF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0"/>
  </w:num>
  <w:num w:numId="4">
    <w:abstractNumId w:val="16"/>
  </w:num>
  <w:num w:numId="5">
    <w:abstractNumId w:val="26"/>
  </w:num>
  <w:num w:numId="6">
    <w:abstractNumId w:val="3"/>
  </w:num>
  <w:num w:numId="7">
    <w:abstractNumId w:val="21"/>
  </w:num>
  <w:num w:numId="8">
    <w:abstractNumId w:val="0"/>
  </w:num>
  <w:num w:numId="9">
    <w:abstractNumId w:val="28"/>
  </w:num>
  <w:num w:numId="10">
    <w:abstractNumId w:val="7"/>
  </w:num>
  <w:num w:numId="11">
    <w:abstractNumId w:val="29"/>
  </w:num>
  <w:num w:numId="12">
    <w:abstractNumId w:val="5"/>
  </w:num>
  <w:num w:numId="13">
    <w:abstractNumId w:val="1"/>
  </w:num>
  <w:num w:numId="14">
    <w:abstractNumId w:val="24"/>
  </w:num>
  <w:num w:numId="15">
    <w:abstractNumId w:val="11"/>
  </w:num>
  <w:num w:numId="16">
    <w:abstractNumId w:val="25"/>
  </w:num>
  <w:num w:numId="17">
    <w:abstractNumId w:val="20"/>
  </w:num>
  <w:num w:numId="18">
    <w:abstractNumId w:val="10"/>
  </w:num>
  <w:num w:numId="19">
    <w:abstractNumId w:val="19"/>
  </w:num>
  <w:num w:numId="20">
    <w:abstractNumId w:val="17"/>
  </w:num>
  <w:num w:numId="21">
    <w:abstractNumId w:val="9"/>
  </w:num>
  <w:num w:numId="22">
    <w:abstractNumId w:val="18"/>
  </w:num>
  <w:num w:numId="23">
    <w:abstractNumId w:val="15"/>
  </w:num>
  <w:num w:numId="24">
    <w:abstractNumId w:val="23"/>
  </w:num>
  <w:num w:numId="25">
    <w:abstractNumId w:val="8"/>
  </w:num>
  <w:num w:numId="26">
    <w:abstractNumId w:val="13"/>
  </w:num>
  <w:num w:numId="27">
    <w:abstractNumId w:val="6"/>
  </w:num>
  <w:num w:numId="28">
    <w:abstractNumId w:val="12"/>
  </w:num>
  <w:num w:numId="29">
    <w:abstractNumId w:val="27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A1"/>
    <w:rsid w:val="0002605E"/>
    <w:rsid w:val="0006724C"/>
    <w:rsid w:val="000A2FDF"/>
    <w:rsid w:val="000E033D"/>
    <w:rsid w:val="00107637"/>
    <w:rsid w:val="001555E2"/>
    <w:rsid w:val="00161806"/>
    <w:rsid w:val="001766D0"/>
    <w:rsid w:val="001E58A0"/>
    <w:rsid w:val="00256521"/>
    <w:rsid w:val="002831AB"/>
    <w:rsid w:val="002866E9"/>
    <w:rsid w:val="0029177B"/>
    <w:rsid w:val="00292AC8"/>
    <w:rsid w:val="00300462"/>
    <w:rsid w:val="00313FE9"/>
    <w:rsid w:val="00373412"/>
    <w:rsid w:val="00385371"/>
    <w:rsid w:val="00390D45"/>
    <w:rsid w:val="004463AB"/>
    <w:rsid w:val="00482822"/>
    <w:rsid w:val="005241D4"/>
    <w:rsid w:val="005A22E1"/>
    <w:rsid w:val="005C2A5D"/>
    <w:rsid w:val="006349C6"/>
    <w:rsid w:val="00645FD5"/>
    <w:rsid w:val="00675B58"/>
    <w:rsid w:val="00694787"/>
    <w:rsid w:val="0070189A"/>
    <w:rsid w:val="00716A00"/>
    <w:rsid w:val="007417F9"/>
    <w:rsid w:val="00745583"/>
    <w:rsid w:val="00760370"/>
    <w:rsid w:val="007F785B"/>
    <w:rsid w:val="0087050D"/>
    <w:rsid w:val="00875ACA"/>
    <w:rsid w:val="008B0F01"/>
    <w:rsid w:val="008D442F"/>
    <w:rsid w:val="00900997"/>
    <w:rsid w:val="00934509"/>
    <w:rsid w:val="00940819"/>
    <w:rsid w:val="00943914"/>
    <w:rsid w:val="009C08A6"/>
    <w:rsid w:val="009C406E"/>
    <w:rsid w:val="009D163D"/>
    <w:rsid w:val="009F206B"/>
    <w:rsid w:val="009F6900"/>
    <w:rsid w:val="009F7367"/>
    <w:rsid w:val="00A36897"/>
    <w:rsid w:val="00A432BD"/>
    <w:rsid w:val="00A445A1"/>
    <w:rsid w:val="00AB51EC"/>
    <w:rsid w:val="00AD01FC"/>
    <w:rsid w:val="00AE2E11"/>
    <w:rsid w:val="00B039BE"/>
    <w:rsid w:val="00B33A2E"/>
    <w:rsid w:val="00B509CA"/>
    <w:rsid w:val="00BF5D07"/>
    <w:rsid w:val="00C42884"/>
    <w:rsid w:val="00C61F2D"/>
    <w:rsid w:val="00C83231"/>
    <w:rsid w:val="00C9325F"/>
    <w:rsid w:val="00C97486"/>
    <w:rsid w:val="00CB101E"/>
    <w:rsid w:val="00CB3C44"/>
    <w:rsid w:val="00CB6DFF"/>
    <w:rsid w:val="00CF3DD5"/>
    <w:rsid w:val="00D00067"/>
    <w:rsid w:val="00D05EE1"/>
    <w:rsid w:val="00D335A5"/>
    <w:rsid w:val="00D50CB6"/>
    <w:rsid w:val="00D77D4B"/>
    <w:rsid w:val="00DB68A7"/>
    <w:rsid w:val="00DF7AC1"/>
    <w:rsid w:val="00E0359E"/>
    <w:rsid w:val="00E13FD1"/>
    <w:rsid w:val="00E14A1F"/>
    <w:rsid w:val="00E83EF2"/>
    <w:rsid w:val="00F058DD"/>
    <w:rsid w:val="00F0636E"/>
    <w:rsid w:val="00F06BC9"/>
    <w:rsid w:val="00F24066"/>
    <w:rsid w:val="00F334A1"/>
    <w:rsid w:val="00F926BF"/>
    <w:rsid w:val="00F95641"/>
    <w:rsid w:val="00FD3263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7382A1"/>
  <w15:docId w15:val="{F3BB26AE-724B-4E48-98CA-C390782B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509CA"/>
    <w:pPr>
      <w:keepNext/>
      <w:spacing w:after="0" w:line="240" w:lineRule="auto"/>
      <w:jc w:val="both"/>
      <w:outlineLvl w:val="0"/>
    </w:pPr>
    <w:rPr>
      <w:rFonts w:ascii="Comic Sans MS" w:eastAsia="Arial Unicode MS" w:hAnsi="Comic Sans MS" w:cs="Arial Unicode MS"/>
      <w:kern w:val="36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509CA"/>
    <w:pPr>
      <w:keepNext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09CA"/>
    <w:rPr>
      <w:rFonts w:ascii="Comic Sans MS" w:eastAsia="Arial Unicode MS" w:hAnsi="Comic Sans MS" w:cs="Arial Unicode MS"/>
      <w:kern w:val="36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509CA"/>
    <w:rPr>
      <w:rFonts w:ascii="Comic Sans MS" w:eastAsia="Times New Roman" w:hAnsi="Comic Sans MS" w:cs="Times New Roman"/>
      <w:b/>
      <w:bCs/>
      <w:szCs w:val="24"/>
      <w:lang w:eastAsia="en-GB"/>
    </w:rPr>
  </w:style>
  <w:style w:type="paragraph" w:styleId="Title">
    <w:name w:val="Title"/>
    <w:basedOn w:val="Normal"/>
    <w:link w:val="TitleChar"/>
    <w:qFormat/>
    <w:rsid w:val="00B509CA"/>
    <w:pPr>
      <w:spacing w:after="0" w:line="240" w:lineRule="auto"/>
      <w:jc w:val="center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509CA"/>
    <w:rPr>
      <w:rFonts w:ascii="Comic Sans MS" w:eastAsia="Arial Unicode MS" w:hAnsi="Comic Sans MS" w:cs="Arial Unicode MS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509CA"/>
    <w:pPr>
      <w:spacing w:after="0" w:line="240" w:lineRule="auto"/>
      <w:jc w:val="both"/>
    </w:pPr>
    <w:rPr>
      <w:rFonts w:ascii="Comic Sans MS" w:eastAsia="Arial Unicode MS" w:hAnsi="Comic Sans MS" w:cs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link w:val="SubtitleChar"/>
    <w:qFormat/>
    <w:rsid w:val="00B509CA"/>
    <w:pPr>
      <w:spacing w:after="0" w:line="240" w:lineRule="auto"/>
      <w:jc w:val="both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509CA"/>
    <w:rPr>
      <w:rFonts w:ascii="Comic Sans MS" w:eastAsia="Arial Unicode MS" w:hAnsi="Comic Sans MS" w:cs="Arial Unicode MS"/>
      <w:b/>
      <w:bCs/>
      <w:sz w:val="20"/>
      <w:szCs w:val="20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B509CA"/>
    <w:rPr>
      <w:rFonts w:ascii="Arial" w:hAnsi="Arial" w:cs="Arial"/>
      <w:i/>
      <w:iCs/>
      <w:color w:val="000000"/>
      <w:sz w:val="22"/>
      <w:szCs w:val="22"/>
    </w:rPr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1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  <w:lang w:eastAsia="en-GB"/>
    </w:rPr>
  </w:style>
  <w:style w:type="paragraph" w:customStyle="1" w:styleId="xmsonormal">
    <w:name w:val="x_msonormal"/>
    <w:basedOn w:val="Normal"/>
    <w:rsid w:val="00C832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metay@iscaexete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caexe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Harrad</dc:creator>
  <cp:lastModifiedBy>Fran Metay</cp:lastModifiedBy>
  <cp:revision>4</cp:revision>
  <cp:lastPrinted>2020-10-14T11:03:00Z</cp:lastPrinted>
  <dcterms:created xsi:type="dcterms:W3CDTF">2020-10-14T10:57:00Z</dcterms:created>
  <dcterms:modified xsi:type="dcterms:W3CDTF">2020-10-14T12:50:00Z</dcterms:modified>
</cp:coreProperties>
</file>