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Design &amp; Technology Week 2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Week 2 – Using your revision guide, make notes on each of the 7 Sections below. These Sections will definitely come up in the written examination and it is important you know these inside out.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Written Examination Revision.</w:t>
      </w:r>
    </w:p>
    <w:p w:rsidR="00000000" w:rsidDel="00000000" w:rsidP="00000000" w:rsidRDefault="00000000" w:rsidRPr="00000000" w14:paraId="00000005">
      <w:pPr>
        <w:ind w:left="360" w:firstLine="0"/>
        <w:rPr/>
      </w:pPr>
      <w:r w:rsidDel="00000000" w:rsidR="00000000" w:rsidRPr="00000000">
        <w:rPr>
          <w:rtl w:val="0"/>
        </w:rPr>
        <w:t xml:space="preserve">Focus of the </w:t>
      </w:r>
      <w:r w:rsidDel="00000000" w:rsidR="00000000" w:rsidRPr="00000000">
        <w:rPr>
          <w:b w:val="1"/>
          <w:rtl w:val="0"/>
        </w:rPr>
        <w:t xml:space="preserve">June 2022 exam</w:t>
      </w:r>
      <w:r w:rsidDel="00000000" w:rsidR="00000000" w:rsidRPr="00000000">
        <w:rPr>
          <w:rtl w:val="0"/>
        </w:rPr>
        <w:t xml:space="preserve"> (reference your revision guide);</w:t>
      </w:r>
    </w:p>
    <w:p w:rsidR="00000000" w:rsidDel="00000000" w:rsidP="00000000" w:rsidRDefault="00000000" w:rsidRPr="00000000" w14:paraId="00000006">
      <w:pPr>
        <w:ind w:left="360" w:firstLine="0"/>
        <w:rPr/>
      </w:pPr>
      <w:r w:rsidDel="00000000" w:rsidR="00000000" w:rsidRPr="00000000">
        <w:rPr>
          <w:b w:val="1"/>
          <w:rtl w:val="0"/>
        </w:rPr>
        <w:t xml:space="preserve">3.2.1</w:t>
      </w:r>
      <w:r w:rsidDel="00000000" w:rsidR="00000000" w:rsidRPr="00000000">
        <w:rPr>
          <w:rtl w:val="0"/>
        </w:rPr>
        <w:t xml:space="preserve"> Selection of materials or components. </w:t>
      </w:r>
    </w:p>
    <w:p w:rsidR="00000000" w:rsidDel="00000000" w:rsidP="00000000" w:rsidRDefault="00000000" w:rsidRPr="00000000" w14:paraId="00000007">
      <w:pPr>
        <w:ind w:left="360" w:firstLine="0"/>
        <w:rPr/>
      </w:pPr>
      <w:r w:rsidDel="00000000" w:rsidR="00000000" w:rsidRPr="00000000">
        <w:rPr>
          <w:b w:val="1"/>
          <w:rtl w:val="0"/>
        </w:rPr>
        <w:t xml:space="preserve">3.2.3</w:t>
      </w:r>
      <w:r w:rsidDel="00000000" w:rsidR="00000000" w:rsidRPr="00000000">
        <w:rPr>
          <w:rtl w:val="0"/>
        </w:rPr>
        <w:t xml:space="preserve"> Ecological and social footprint.</w:t>
      </w:r>
    </w:p>
    <w:p w:rsidR="00000000" w:rsidDel="00000000" w:rsidP="00000000" w:rsidRDefault="00000000" w:rsidRPr="00000000" w14:paraId="00000008">
      <w:pPr>
        <w:ind w:left="360" w:firstLine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3.2.8</w:t>
      </w:r>
      <w:r w:rsidDel="00000000" w:rsidR="00000000" w:rsidRPr="00000000">
        <w:rPr>
          <w:rtl w:val="0"/>
        </w:rPr>
        <w:t xml:space="preserve"> Specialist techniques and processes.</w:t>
      </w:r>
    </w:p>
    <w:p w:rsidR="00000000" w:rsidDel="00000000" w:rsidP="00000000" w:rsidRDefault="00000000" w:rsidRPr="00000000" w14:paraId="00000009">
      <w:pPr>
        <w:ind w:left="360" w:firstLine="0"/>
        <w:rPr/>
      </w:pPr>
      <w:r w:rsidDel="00000000" w:rsidR="00000000" w:rsidRPr="00000000">
        <w:rPr>
          <w:b w:val="1"/>
          <w:rtl w:val="0"/>
        </w:rPr>
        <w:t xml:space="preserve">3.3.2</w:t>
      </w:r>
      <w:r w:rsidDel="00000000" w:rsidR="00000000" w:rsidRPr="00000000">
        <w:rPr>
          <w:rtl w:val="0"/>
        </w:rPr>
        <w:t xml:space="preserve"> Environmental, social and economic challenge. </w:t>
      </w:r>
    </w:p>
    <w:p w:rsidR="00000000" w:rsidDel="00000000" w:rsidP="00000000" w:rsidRDefault="00000000" w:rsidRPr="00000000" w14:paraId="0000000A">
      <w:pPr>
        <w:ind w:left="360" w:firstLine="0"/>
        <w:rPr/>
      </w:pPr>
      <w:r w:rsidDel="00000000" w:rsidR="00000000" w:rsidRPr="00000000">
        <w:rPr>
          <w:b w:val="1"/>
          <w:rtl w:val="0"/>
        </w:rPr>
        <w:t xml:space="preserve">3.3.5</w:t>
      </w:r>
      <w:r w:rsidDel="00000000" w:rsidR="00000000" w:rsidRPr="00000000">
        <w:rPr>
          <w:rtl w:val="0"/>
        </w:rPr>
        <w:t xml:space="preserve"> Communication of design ideas. </w:t>
      </w:r>
    </w:p>
    <w:p w:rsidR="00000000" w:rsidDel="00000000" w:rsidP="00000000" w:rsidRDefault="00000000" w:rsidRPr="00000000" w14:paraId="0000000B">
      <w:pPr>
        <w:ind w:left="360" w:firstLine="0"/>
        <w:rPr/>
      </w:pPr>
      <w:r w:rsidDel="00000000" w:rsidR="00000000" w:rsidRPr="00000000">
        <w:rPr>
          <w:b w:val="1"/>
          <w:rtl w:val="0"/>
        </w:rPr>
        <w:t xml:space="preserve">3.3.6</w:t>
      </w:r>
      <w:r w:rsidDel="00000000" w:rsidR="00000000" w:rsidRPr="00000000">
        <w:rPr>
          <w:rtl w:val="0"/>
        </w:rPr>
        <w:t xml:space="preserve"> Prototype development. </w:t>
      </w:r>
    </w:p>
    <w:p w:rsidR="00000000" w:rsidDel="00000000" w:rsidP="00000000" w:rsidRDefault="00000000" w:rsidRPr="00000000" w14:paraId="0000000C">
      <w:pPr>
        <w:ind w:left="360" w:firstLine="0"/>
        <w:rPr/>
      </w:pPr>
      <w:r w:rsidDel="00000000" w:rsidR="00000000" w:rsidRPr="00000000">
        <w:rPr>
          <w:b w:val="1"/>
          <w:rtl w:val="0"/>
        </w:rPr>
        <w:t xml:space="preserve">3.3.9</w:t>
      </w:r>
      <w:r w:rsidDel="00000000" w:rsidR="00000000" w:rsidRPr="00000000">
        <w:rPr>
          <w:rtl w:val="0"/>
        </w:rPr>
        <w:t xml:space="preserve"> Material management.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