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F9" w:rsidRPr="00A64C15" w:rsidRDefault="00A848F9" w:rsidP="00A848F9">
      <w:pPr>
        <w:pStyle w:val="IntenseQuote"/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Week #4</w:t>
      </w:r>
      <w:r w:rsidRPr="00A64C15">
        <w:rPr>
          <w:rFonts w:ascii="Calibri" w:hAnsi="Calibri" w:cs="Calibri"/>
          <w:color w:val="auto"/>
          <w:sz w:val="24"/>
          <w:szCs w:val="24"/>
        </w:rPr>
        <w:t>:</w:t>
      </w:r>
      <w:r>
        <w:rPr>
          <w:rFonts w:ascii="Calibri" w:hAnsi="Calibri" w:cs="Calibri"/>
          <w:color w:val="auto"/>
          <w:sz w:val="24"/>
          <w:szCs w:val="24"/>
        </w:rPr>
        <w:t xml:space="preserve"> – Living conditions in Whitechapel and Changing definitions of crime 1700-1900 </w:t>
      </w:r>
      <w:r w:rsidRPr="007242F4">
        <w:rPr>
          <w:rFonts w:ascii="Calibri" w:hAnsi="Calibri" w:cs="Calibri"/>
          <w:b/>
          <w:i w:val="0"/>
          <w:color w:val="auto"/>
          <w:sz w:val="24"/>
          <w:szCs w:val="24"/>
        </w:rPr>
        <w:t>SENECA CODE: q3nsqryg3i</w:t>
      </w:r>
    </w:p>
    <w:p w:rsidR="00A848F9" w:rsidRPr="008D1804" w:rsidRDefault="00A848F9" w:rsidP="00A848F9">
      <w:pPr>
        <w:rPr>
          <w:rFonts w:ascii="Calibri" w:hAnsi="Calibri" w:cs="Calibri"/>
          <w:sz w:val="24"/>
          <w:szCs w:val="24"/>
        </w:rPr>
      </w:pPr>
      <w:r w:rsidRPr="008D1804">
        <w:rPr>
          <w:rFonts w:ascii="Calibri" w:hAnsi="Calibri" w:cs="Calibri"/>
          <w:sz w:val="24"/>
          <w:szCs w:val="24"/>
        </w:rPr>
        <w:t>Seneca assignment</w:t>
      </w:r>
      <w:r>
        <w:rPr>
          <w:rFonts w:ascii="Calibri" w:hAnsi="Calibri" w:cs="Calibri"/>
          <w:sz w:val="24"/>
          <w:szCs w:val="24"/>
        </w:rPr>
        <w:t xml:space="preserve"> - Homework Booklet Week 4</w:t>
      </w:r>
      <w:r w:rsidRPr="008D1804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Changing definitions of crime in Industrial England 3.1.1-3 and Living Conditions in Whitechapel 5.1.1-3</w:t>
      </w:r>
    </w:p>
    <w:p w:rsidR="00A848F9" w:rsidRDefault="00A848F9" w:rsidP="00A848F9">
      <w:pPr>
        <w:rPr>
          <w:rFonts w:ascii="Calibri" w:hAnsi="Calibri" w:cs="Calibri"/>
          <w:sz w:val="24"/>
          <w:szCs w:val="24"/>
        </w:rPr>
      </w:pPr>
    </w:p>
    <w:p w:rsidR="00A848F9" w:rsidRDefault="00A848F9" w:rsidP="00A848F9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Describe two features of accommodation in Whitechapel</w:t>
      </w:r>
    </w:p>
    <w:p w:rsidR="00A848F9" w:rsidRDefault="00A848F9" w:rsidP="00A848F9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8F9" w:rsidRPr="00BC7108" w:rsidRDefault="00A848F9" w:rsidP="00A848F9">
      <w:pPr>
        <w:rPr>
          <w:rFonts w:ascii="Calibri" w:hAnsi="Calibri" w:cs="Calibri"/>
          <w:sz w:val="36"/>
          <w:szCs w:val="36"/>
        </w:rPr>
      </w:pPr>
    </w:p>
    <w:p w:rsidR="00A848F9" w:rsidRDefault="00A848F9" w:rsidP="00A848F9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Explain why definitions of crime changed in the period 1700-1900 (two paragraphs)</w:t>
      </w:r>
    </w:p>
    <w:p w:rsidR="00720FA5" w:rsidRDefault="00A848F9" w:rsidP="00A848F9">
      <w:r>
        <w:rPr>
          <w:rFonts w:ascii="Calibri" w:hAnsi="Calibri" w:cs="Calibr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20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E4BF9"/>
    <w:multiLevelType w:val="hybridMultilevel"/>
    <w:tmpl w:val="A8AA0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F9"/>
    <w:rsid w:val="00720FA5"/>
    <w:rsid w:val="00A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9795"/>
  <w15:chartTrackingRefBased/>
  <w15:docId w15:val="{54322740-9A19-47E2-BF87-2251BE8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8F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8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8F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Hutchings</dc:creator>
  <cp:keywords/>
  <dc:description/>
  <cp:lastModifiedBy>Carl Hutchings</cp:lastModifiedBy>
  <cp:revision>1</cp:revision>
  <dcterms:created xsi:type="dcterms:W3CDTF">2022-04-25T07:14:00Z</dcterms:created>
  <dcterms:modified xsi:type="dcterms:W3CDTF">2022-04-25T07:15:00Z</dcterms:modified>
</cp:coreProperties>
</file>